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C0" w:rsidRDefault="006A6BC0" w:rsidP="006A6BC0">
      <w:pPr>
        <w:pStyle w:val="ListParagraph"/>
        <w:spacing w:after="0"/>
        <w:ind w:left="1170"/>
      </w:pPr>
    </w:p>
    <w:p w:rsidR="006A6BC0" w:rsidRDefault="006A6BC0" w:rsidP="00FF75F2">
      <w:pPr>
        <w:pStyle w:val="ListParagraph"/>
        <w:spacing w:after="0" w:line="240" w:lineRule="auto"/>
        <w:ind w:left="-86"/>
        <w:jc w:val="center"/>
        <w:rPr>
          <w:b/>
        </w:rPr>
      </w:pPr>
      <w:r>
        <w:rPr>
          <w:b/>
        </w:rPr>
        <w:t>GLOBAL COLLEGE INTERNATIONAL</w:t>
      </w:r>
    </w:p>
    <w:p w:rsidR="006A6BC0" w:rsidRPr="00E33358" w:rsidRDefault="00D214ED" w:rsidP="00FF75F2">
      <w:pPr>
        <w:spacing w:after="0" w:line="240" w:lineRule="auto"/>
        <w:ind w:left="-86"/>
        <w:jc w:val="center"/>
        <w:rPr>
          <w:b/>
        </w:rPr>
      </w:pPr>
      <w:r>
        <w:rPr>
          <w:b/>
        </w:rPr>
        <w:t>MID-TERM EXAMINATION – 2023</w:t>
      </w:r>
    </w:p>
    <w:p w:rsidR="006A6BC0" w:rsidRDefault="006A6BC0" w:rsidP="00FF75F2">
      <w:pPr>
        <w:spacing w:after="0" w:line="240" w:lineRule="auto"/>
        <w:ind w:left="-86"/>
        <w:jc w:val="center"/>
        <w:rPr>
          <w:b/>
        </w:rPr>
      </w:pPr>
      <w:r>
        <w:rPr>
          <w:b/>
        </w:rPr>
        <w:t>BACHELOR OF BUSINESS ADMINISTRATION-BBA</w:t>
      </w:r>
    </w:p>
    <w:p w:rsidR="006A6BC0" w:rsidRDefault="006A6BC0" w:rsidP="00FF75F2">
      <w:pPr>
        <w:pStyle w:val="ListParagraph"/>
        <w:spacing w:after="0" w:line="240" w:lineRule="auto"/>
        <w:ind w:left="-86"/>
        <w:jc w:val="center"/>
        <w:rPr>
          <w:b/>
        </w:rPr>
      </w:pPr>
      <w:r>
        <w:rPr>
          <w:b/>
        </w:rPr>
        <w:t>SEMESTER I</w:t>
      </w:r>
      <w:r w:rsidR="00E5677C">
        <w:rPr>
          <w:b/>
        </w:rPr>
        <w:t>I</w:t>
      </w:r>
    </w:p>
    <w:p w:rsidR="006A6BC0" w:rsidRDefault="00CB6659" w:rsidP="006A6BC0">
      <w:pPr>
        <w:spacing w:after="0"/>
        <w:ind w:left="450"/>
        <w:rPr>
          <w:b/>
        </w:rPr>
      </w:pPr>
      <w:r>
        <w:pict>
          <v:shapetype id="_x0000_t202" coordsize="21600,21600" o:spt="202" path="m,l,21600r21600,l21600,xe">
            <v:stroke joinstyle="miter"/>
            <v:path gradientshapeok="t" o:connecttype="rect"/>
          </v:shapetype>
          <v:shape id="_x0000_s1044" type="#_x0000_t202" style="position:absolute;left:0;text-align:left;margin-left:-6.75pt;margin-top:12.4pt;width:537.75pt;height:30.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" fillcolor="white [3201]" stroked="f" strokeweight=".5pt">
            <v:textbox style="mso-next-textbox:#_x0000_s1044">
              <w:txbxContent>
                <w:p w:rsidR="006A6BC0" w:rsidRDefault="00371C0E" w:rsidP="006A6BC0">
                  <w:pPr>
                    <w:spacing w:after="0"/>
                    <w:rPr>
                      <w:b/>
                      <w:sz w:val="18"/>
                    </w:rPr>
                  </w:pPr>
                  <w:r>
                    <w:rPr>
                      <w:b/>
                      <w:sz w:val="18"/>
                    </w:rPr>
                    <w:t>Subject:</w:t>
                  </w:r>
                  <w:r>
                    <w:rPr>
                      <w:b/>
                      <w:sz w:val="18"/>
                    </w:rPr>
                    <w:tab/>
                    <w:t>Business Statistics</w:t>
                  </w:r>
                  <w:r w:rsidR="00D03745">
                    <w:rPr>
                      <w:b/>
                      <w:sz w:val="18"/>
                    </w:rPr>
                    <w:t xml:space="preserve"> </w:t>
                  </w:r>
                  <w:r w:rsidR="001458A7">
                    <w:rPr>
                      <w:b/>
                      <w:sz w:val="18"/>
                    </w:rPr>
                    <w:tab/>
                  </w:r>
                  <w:r w:rsidR="001458A7">
                    <w:rPr>
                      <w:b/>
                      <w:sz w:val="18"/>
                    </w:rPr>
                    <w:tab/>
                  </w:r>
                  <w:r w:rsidR="001458A7">
                    <w:rPr>
                      <w:b/>
                      <w:sz w:val="18"/>
                    </w:rPr>
                    <w:tab/>
                  </w:r>
                  <w:r w:rsidR="001458A7">
                    <w:rPr>
                      <w:b/>
                      <w:sz w:val="18"/>
                    </w:rPr>
                    <w:tab/>
                  </w:r>
                  <w:r w:rsidR="001458A7">
                    <w:rPr>
                      <w:b/>
                      <w:sz w:val="18"/>
                    </w:rPr>
                    <w:tab/>
                  </w:r>
                  <w:r w:rsidR="001458A7">
                    <w:rPr>
                      <w:b/>
                      <w:sz w:val="18"/>
                    </w:rPr>
                    <w:tab/>
                  </w:r>
                  <w:r w:rsidR="001458A7">
                    <w:rPr>
                      <w:b/>
                      <w:sz w:val="18"/>
                    </w:rPr>
                    <w:tab/>
                  </w:r>
                  <w:r w:rsidR="001458A7">
                    <w:rPr>
                      <w:b/>
                      <w:sz w:val="18"/>
                    </w:rPr>
                    <w:tab/>
                    <w:t xml:space="preserve">Course Code: </w:t>
                  </w:r>
                  <w:r w:rsidR="00D214ED">
                    <w:rPr>
                      <w:b/>
                      <w:sz w:val="18"/>
                    </w:rPr>
                    <w:t xml:space="preserve">MGT </w:t>
                  </w:r>
                  <w:r w:rsidR="001458A7">
                    <w:rPr>
                      <w:b/>
                      <w:sz w:val="18"/>
                    </w:rPr>
                    <w:t>422</w:t>
                  </w:r>
                </w:p>
                <w:p w:rsidR="006A6BC0" w:rsidRDefault="00D03745" w:rsidP="006A6BC0">
                  <w:pPr>
                    <w:spacing w:after="0"/>
                    <w:rPr>
                      <w:b/>
                      <w:sz w:val="18"/>
                    </w:rPr>
                  </w:pPr>
                  <w:r>
                    <w:rPr>
                      <w:b/>
                      <w:sz w:val="18"/>
                    </w:rPr>
                    <w:t>Full Mark: 100</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006A6BC0">
                    <w:rPr>
                      <w:b/>
                      <w:sz w:val="18"/>
                    </w:rPr>
                    <w:t>Time: 3.00 Hours</w:t>
                  </w:r>
                </w:p>
              </w:txbxContent>
            </v:textbox>
            <w10:wrap anchorx="margin"/>
          </v:shape>
        </w:pict>
      </w:r>
      <w:bookmarkStart w:id="0" w:name="_GoBack"/>
      <w:r>
        <w:pict>
          <v:group id="_x0000_s1038" style="position:absolute;left:0;text-align:left;margin-left:-2.25pt;margin-top:6.5pt;width:488.25pt;height:3pt;z-index:251658240;mso-width-relative:margin;mso-height-relative:margin"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">
            <v:line id="Straight Connector 2" o:spid="_x0000_s1039" style="position:absolute;visibility:visible" from="0,0" to="62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3" o:spid="_x0000_s1040" style="position:absolute;visibility:visible" from="0,381" to="6200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group>
        </w:pict>
      </w:r>
      <w:bookmarkEnd w:id="0"/>
      <w:r>
        <w:pict>
          <v:group id="_x0000_s1041" style="position:absolute;left:0;text-align:left;margin-left:-2.25pt;margin-top:34.6pt;width:488.25pt;height:3pt;z-index:251659264;mso-height-relative:margin"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">
            <v:line id="Straight Connector 7" o:spid="_x0000_s1042" style="position:absolute;visibility:visible" from="0,0" to="62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Straight Connector 8" o:spid="_x0000_s1043" style="position:absolute;visibility:visible" from="0,381" to="6200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group>
        </w:pict>
      </w:r>
    </w:p>
    <w:p w:rsidR="006A6BC0" w:rsidRDefault="006A6BC0" w:rsidP="006A6BC0">
      <w:pPr>
        <w:pStyle w:val="ListParagraph"/>
        <w:numPr>
          <w:ilvl w:val="0"/>
          <w:numId w:val="12"/>
        </w:numPr>
      </w:pPr>
    </w:p>
    <w:p w:rsidR="006A6BC0" w:rsidRDefault="00D214ED" w:rsidP="006A6BC0">
      <w:pPr>
        <w:pStyle w:val="ListParagraph"/>
        <w:numPr>
          <w:ilvl w:val="0"/>
          <w:numId w:val="12"/>
        </w:numPr>
      </w:pPr>
      <w:r>
        <w:rPr>
          <w:noProof/>
        </w:rPr>
        <w:pict>
          <v:group id="_x0000_s1054" style="position:absolute;left:0;text-align:left;margin-left:1.5pt;margin-top:13.5pt;width:488.25pt;height:3pt;z-index:251664384;mso-width-relative:margin;mso-height-relative:margin"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">
            <v:line id="Straight Connector 2" o:spid="_x0000_s1055" style="position:absolute;visibility:visible" from="0,0" to="62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3" o:spid="_x0000_s1056" style="position:absolute;visibility:visible" from="0,381" to="6200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group>
        </w:pict>
      </w:r>
    </w:p>
    <w:p w:rsidR="006A6BC0" w:rsidRDefault="00CB6659" w:rsidP="006A6BC0">
      <w:pPr>
        <w:rPr>
          <w:sz w:val="20"/>
        </w:rPr>
      </w:pPr>
      <w:r>
        <w:pict>
          <v:rect id="Rectangle 10" o:spid="_x0000_s1026" style="position:absolute;margin-left:-1.5pt;margin-top:13.75pt;width:541.5pt;height:1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" fillcolor="#bcd190 [2166]" strokecolor="#9bbb59 [3206]" strokeweight=".5pt">
            <v:fill color2="#adc878 [2614]" rotate="t" colors="0 #d2d2d2;.5 #c8c8c8;1 silver" focus="100%" type="gradient">
              <o:fill v:ext="view" type="gradientUnscaled"/>
            </v:fill>
            <v:textbox>
              <w:txbxContent>
                <w:p w:rsidR="006A6BC0" w:rsidRDefault="006A6BC0" w:rsidP="006A6BC0">
                  <w:pPr>
                    <w:jc w:val="center"/>
                    <w:rPr>
                      <w:rFonts w:ascii="Times New Roman" w:hAnsi="Times New Roman" w:cs="Times New Roman"/>
                      <w:b/>
                      <w:sz w:val="18"/>
                    </w:rPr>
                  </w:pPr>
                  <w:r>
                    <w:rPr>
                      <w:rFonts w:ascii="Times New Roman" w:hAnsi="Times New Roman" w:cs="Times New Roman"/>
                      <w:b/>
                      <w:sz w:val="18"/>
                    </w:rPr>
                    <w:t>SECTION B: SHORT ANSWER QUESTIONS [8 x 5 = 40 MARKS]</w:t>
                  </w:r>
                </w:p>
              </w:txbxContent>
            </v:textbox>
          </v:rect>
        </w:pict>
      </w:r>
      <w:r w:rsidR="006A6BC0">
        <w:rPr>
          <w:i/>
          <w:sz w:val="20"/>
        </w:rPr>
        <w:t>You are required to answer in your own words as far as applicable. The figures in the margin indicate full marks.</w:t>
      </w:r>
    </w:p>
    <w:p w:rsidR="006A6BC0" w:rsidRDefault="006A6BC0" w:rsidP="006A6BC0">
      <w:pPr>
        <w:rPr>
          <w:sz w:val="8"/>
        </w:rPr>
      </w:pPr>
    </w:p>
    <w:p w:rsidR="006A6BC0" w:rsidRPr="00D214ED" w:rsidRDefault="006A6BC0" w:rsidP="00D214ED">
      <w:pPr>
        <w:spacing w:after="0" w:line="240" w:lineRule="auto"/>
        <w:rPr>
          <w:rFonts w:ascii="Times New Roman" w:hAnsi="Times New Roman" w:cs="Times New Roman"/>
          <w:i/>
        </w:rPr>
      </w:pPr>
      <w:r w:rsidRPr="00D214ED">
        <w:rPr>
          <w:rFonts w:ascii="Times New Roman" w:hAnsi="Times New Roman" w:cs="Times New Roman"/>
          <w:i/>
        </w:rPr>
        <w:t xml:space="preserve">Answer any </w:t>
      </w:r>
      <w:r w:rsidRPr="00D214ED">
        <w:rPr>
          <w:rFonts w:ascii="Times New Roman" w:hAnsi="Times New Roman" w:cs="Times New Roman"/>
          <w:i/>
          <w:u w:val="single"/>
        </w:rPr>
        <w:t>EIGHT</w:t>
      </w:r>
      <w:r w:rsidRPr="00D214ED">
        <w:rPr>
          <w:rFonts w:ascii="Times New Roman" w:hAnsi="Times New Roman" w:cs="Times New Roman"/>
          <w:i/>
        </w:rPr>
        <w:t xml:space="preserve"> questions:</w:t>
      </w:r>
    </w:p>
    <w:p w:rsidR="006A6BC0" w:rsidRPr="00D214ED" w:rsidRDefault="006A6BC0" w:rsidP="00D214ED">
      <w:pPr>
        <w:tabs>
          <w:tab w:val="left" w:pos="5716"/>
        </w:tabs>
        <w:spacing w:after="0" w:line="240" w:lineRule="auto"/>
        <w:rPr>
          <w:rFonts w:ascii="Times New Roman" w:eastAsiaTheme="minorHAnsi" w:hAnsi="Times New Roman" w:cs="Times New Roman"/>
        </w:rPr>
      </w:pPr>
      <w:r w:rsidRPr="00D214ED">
        <w:rPr>
          <w:rFonts w:ascii="Times New Roman" w:hAnsi="Times New Roman" w:cs="Times New Roman"/>
        </w:rPr>
        <w:t xml:space="preserve">Q1. </w:t>
      </w:r>
      <w:r w:rsidR="00FC7B88" w:rsidRPr="00D214ED">
        <w:rPr>
          <w:rFonts w:ascii="Times New Roman" w:hAnsi="Times New Roman" w:cs="Times New Roman"/>
        </w:rPr>
        <w:t xml:space="preserve">What do you mean by statistics? Discuss its importance in business and industry. </w:t>
      </w:r>
    </w:p>
    <w:p w:rsidR="006A6BC0" w:rsidRPr="00D214ED" w:rsidRDefault="006A6BC0" w:rsidP="00D214ED">
      <w:pPr>
        <w:spacing w:after="0" w:line="240" w:lineRule="auto"/>
        <w:rPr>
          <w:rFonts w:ascii="Times New Roman" w:hAnsi="Times New Roman" w:cs="Times New Roman"/>
        </w:rPr>
      </w:pPr>
      <w:r w:rsidRPr="00D214ED">
        <w:rPr>
          <w:rFonts w:ascii="Times New Roman" w:hAnsi="Times New Roman" w:cs="Times New Roman"/>
        </w:rPr>
        <w:t xml:space="preserve">Q2. </w:t>
      </w:r>
      <w:r w:rsidR="00D539B2" w:rsidRPr="00D214ED">
        <w:rPr>
          <w:rFonts w:ascii="Times New Roman" w:hAnsi="Times New Roman" w:cs="Times New Roman"/>
        </w:rPr>
        <w:t xml:space="preserve"> Draw a pie chart representing the following data showing export of a garment company in 2022: </w:t>
      </w:r>
    </w:p>
    <w:tbl>
      <w:tblPr>
        <w:tblStyle w:val="TableGrid"/>
        <w:tblW w:w="0" w:type="auto"/>
        <w:tblInd w:w="558" w:type="dxa"/>
        <w:tblLook w:val="04A0" w:firstRow="1" w:lastRow="0" w:firstColumn="1" w:lastColumn="0" w:noHBand="0" w:noVBand="1"/>
      </w:tblPr>
      <w:tblGrid>
        <w:gridCol w:w="1260"/>
        <w:gridCol w:w="918"/>
        <w:gridCol w:w="882"/>
        <w:gridCol w:w="900"/>
        <w:gridCol w:w="990"/>
        <w:gridCol w:w="990"/>
        <w:gridCol w:w="900"/>
      </w:tblGrid>
      <w:tr w:rsidR="00B05D23" w:rsidRPr="00D214ED" w:rsidTr="00B05D23">
        <w:tc>
          <w:tcPr>
            <w:tcW w:w="126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Country</w:t>
            </w:r>
          </w:p>
        </w:tc>
        <w:tc>
          <w:tcPr>
            <w:tcW w:w="918" w:type="dxa"/>
          </w:tcPr>
          <w:p w:rsidR="00B05D23" w:rsidRPr="00D214ED" w:rsidRDefault="002042F7"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Ne</w:t>
            </w:r>
            <w:r w:rsidR="00B05D23" w:rsidRPr="00D214ED">
              <w:rPr>
                <w:rFonts w:ascii="Times New Roman" w:hAnsi="Times New Roman" w:cs="Times New Roman"/>
                <w:sz w:val="24"/>
                <w:szCs w:val="24"/>
                <w:vertAlign w:val="superscript"/>
              </w:rPr>
              <w:t>pal</w:t>
            </w:r>
          </w:p>
        </w:tc>
        <w:tc>
          <w:tcPr>
            <w:tcW w:w="882"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USA</w:t>
            </w:r>
          </w:p>
        </w:tc>
        <w:tc>
          <w:tcPr>
            <w:tcW w:w="90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UK</w:t>
            </w:r>
          </w:p>
        </w:tc>
        <w:tc>
          <w:tcPr>
            <w:tcW w:w="99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India</w:t>
            </w:r>
          </w:p>
        </w:tc>
        <w:tc>
          <w:tcPr>
            <w:tcW w:w="99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France</w:t>
            </w:r>
          </w:p>
        </w:tc>
        <w:tc>
          <w:tcPr>
            <w:tcW w:w="90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Total</w:t>
            </w:r>
          </w:p>
        </w:tc>
      </w:tr>
      <w:tr w:rsidR="00B05D23" w:rsidRPr="00D214ED" w:rsidTr="00B05D23">
        <w:tc>
          <w:tcPr>
            <w:tcW w:w="126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Year 2022</w:t>
            </w:r>
          </w:p>
        </w:tc>
        <w:tc>
          <w:tcPr>
            <w:tcW w:w="918"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30</w:t>
            </w:r>
          </w:p>
        </w:tc>
        <w:tc>
          <w:tcPr>
            <w:tcW w:w="882"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45</w:t>
            </w:r>
          </w:p>
        </w:tc>
        <w:tc>
          <w:tcPr>
            <w:tcW w:w="90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25</w:t>
            </w:r>
          </w:p>
        </w:tc>
        <w:tc>
          <w:tcPr>
            <w:tcW w:w="99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30</w:t>
            </w:r>
          </w:p>
        </w:tc>
        <w:tc>
          <w:tcPr>
            <w:tcW w:w="99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60</w:t>
            </w:r>
          </w:p>
        </w:tc>
        <w:tc>
          <w:tcPr>
            <w:tcW w:w="900" w:type="dxa"/>
          </w:tcPr>
          <w:p w:rsidR="00B05D23" w:rsidRPr="00D214ED" w:rsidRDefault="00B05D23" w:rsidP="00D214ED">
            <w:pPr>
              <w:rPr>
                <w:rFonts w:ascii="Times New Roman" w:hAnsi="Times New Roman" w:cs="Times New Roman"/>
                <w:sz w:val="24"/>
                <w:szCs w:val="24"/>
                <w:vertAlign w:val="superscript"/>
              </w:rPr>
            </w:pPr>
            <w:r w:rsidRPr="00D214ED">
              <w:rPr>
                <w:rFonts w:ascii="Times New Roman" w:hAnsi="Times New Roman" w:cs="Times New Roman"/>
                <w:sz w:val="24"/>
                <w:szCs w:val="24"/>
                <w:vertAlign w:val="superscript"/>
              </w:rPr>
              <w:t>190</w:t>
            </w:r>
          </w:p>
        </w:tc>
      </w:tr>
    </w:tbl>
    <w:p w:rsidR="00D539B2" w:rsidRPr="00D214ED" w:rsidRDefault="00D539B2" w:rsidP="00D214ED">
      <w:pPr>
        <w:spacing w:after="0" w:line="240" w:lineRule="auto"/>
        <w:rPr>
          <w:rFonts w:ascii="Times New Roman" w:hAnsi="Times New Roman" w:cs="Times New Roman"/>
          <w:vertAlign w:val="superscript"/>
        </w:rPr>
      </w:pPr>
    </w:p>
    <w:p w:rsidR="006A6BC0" w:rsidRPr="00D214ED" w:rsidRDefault="006A6BC0"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Q3.  </w:t>
      </w:r>
      <w:r w:rsidR="00073018" w:rsidRPr="00D214ED">
        <w:rPr>
          <w:rFonts w:ascii="Times New Roman" w:hAnsi="Times New Roman" w:cs="Times New Roman"/>
        </w:rPr>
        <w:t>The mean and</w:t>
      </w:r>
      <w:r w:rsidR="00A53529" w:rsidRPr="00D214ED">
        <w:rPr>
          <w:rFonts w:ascii="Times New Roman" w:hAnsi="Times New Roman" w:cs="Times New Roman"/>
        </w:rPr>
        <w:t xml:space="preserve"> standard deviation </w:t>
      </w:r>
      <w:r w:rsidR="00073018" w:rsidRPr="00D214ED">
        <w:rPr>
          <w:rFonts w:ascii="Times New Roman" w:hAnsi="Times New Roman" w:cs="Times New Roman"/>
        </w:rPr>
        <w:t>of 10</w:t>
      </w:r>
      <w:r w:rsidR="00A53529" w:rsidRPr="00D214ED">
        <w:rPr>
          <w:rFonts w:ascii="Times New Roman" w:hAnsi="Times New Roman" w:cs="Times New Roman"/>
        </w:rPr>
        <w:t xml:space="preserve">0 </w:t>
      </w:r>
      <w:proofErr w:type="gramStart"/>
      <w:r w:rsidR="00A53529" w:rsidRPr="00D214ED">
        <w:rPr>
          <w:rFonts w:ascii="Times New Roman" w:hAnsi="Times New Roman" w:cs="Times New Roman"/>
        </w:rPr>
        <w:t>observation</w:t>
      </w:r>
      <w:proofErr w:type="gramEnd"/>
      <w:r w:rsidR="00A53529" w:rsidRPr="00D214ED">
        <w:rPr>
          <w:rFonts w:ascii="Times New Roman" w:hAnsi="Times New Roman" w:cs="Times New Roman"/>
        </w:rPr>
        <w:t xml:space="preserve"> were found to be 20 and 3</w:t>
      </w:r>
      <w:r w:rsidR="00073018" w:rsidRPr="00D214ED">
        <w:rPr>
          <w:rFonts w:ascii="Times New Roman" w:hAnsi="Times New Roman" w:cs="Times New Roman"/>
        </w:rPr>
        <w:t xml:space="preserve"> respectively. </w:t>
      </w:r>
      <w:r w:rsidR="009D4C9F" w:rsidRPr="00D214ED">
        <w:rPr>
          <w:rFonts w:ascii="Times New Roman" w:hAnsi="Times New Roman" w:cs="Times New Roman"/>
        </w:rPr>
        <w:t>After calculation were it was found that three of the observations were incorrect, which were recorded as 20, 22 and 18. Find the correct mean and standard deviation if the incorrect observations are omitted.</w:t>
      </w:r>
      <w:r w:rsidR="00073018" w:rsidRPr="00D214ED">
        <w:rPr>
          <w:rFonts w:ascii="Times New Roman" w:hAnsi="Times New Roman" w:cs="Times New Roman"/>
        </w:rPr>
        <w:t xml:space="preserve"> </w:t>
      </w:r>
    </w:p>
    <w:p w:rsidR="00443A80" w:rsidRPr="00D214ED" w:rsidRDefault="006A6BC0"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Q4. </w:t>
      </w:r>
      <w:r w:rsidR="00443A80" w:rsidRPr="00D214ED">
        <w:rPr>
          <w:rFonts w:ascii="Times New Roman" w:hAnsi="Times New Roman" w:cs="Times New Roman"/>
        </w:rPr>
        <w:t xml:space="preserve"> 100 students took a test. The result of those who secured less than 60% marks are given below. </w:t>
      </w:r>
    </w:p>
    <w:tbl>
      <w:tblPr>
        <w:tblStyle w:val="TableGrid"/>
        <w:tblpPr w:leftFromText="180" w:rightFromText="180" w:vertAnchor="text" w:tblpX="558" w:tblpY="1"/>
        <w:tblOverlap w:val="never"/>
        <w:tblW w:w="0" w:type="auto"/>
        <w:tblLook w:val="04A0" w:firstRow="1" w:lastRow="0" w:firstColumn="1" w:lastColumn="0" w:noHBand="0" w:noVBand="1"/>
      </w:tblPr>
      <w:tblGrid>
        <w:gridCol w:w="1728"/>
        <w:gridCol w:w="1080"/>
        <w:gridCol w:w="990"/>
        <w:gridCol w:w="1080"/>
      </w:tblGrid>
      <w:tr w:rsidR="00443A80" w:rsidRPr="00D214ED" w:rsidTr="00FF51B0">
        <w:tc>
          <w:tcPr>
            <w:tcW w:w="1728"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Marks</w:t>
            </w:r>
          </w:p>
        </w:tc>
        <w:tc>
          <w:tcPr>
            <w:tcW w:w="108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 xml:space="preserve">0 </w:t>
            </w:r>
            <w:r w:rsidR="00FF51B0" w:rsidRPr="00D214ED">
              <w:rPr>
                <w:rFonts w:ascii="Times New Roman" w:hAnsi="Times New Roman" w:cs="Times New Roman"/>
              </w:rPr>
              <w:t>–</w:t>
            </w:r>
            <w:r w:rsidRPr="00D214ED">
              <w:rPr>
                <w:rFonts w:ascii="Times New Roman" w:hAnsi="Times New Roman" w:cs="Times New Roman"/>
              </w:rPr>
              <w:t xml:space="preserve"> 20</w:t>
            </w:r>
          </w:p>
        </w:tc>
        <w:tc>
          <w:tcPr>
            <w:tcW w:w="99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 xml:space="preserve">20 </w:t>
            </w:r>
            <w:r w:rsidR="000B3197" w:rsidRPr="00D214ED">
              <w:rPr>
                <w:rFonts w:ascii="Times New Roman" w:hAnsi="Times New Roman" w:cs="Times New Roman"/>
              </w:rPr>
              <w:t>–</w:t>
            </w:r>
            <w:r w:rsidRPr="00D214ED">
              <w:rPr>
                <w:rFonts w:ascii="Times New Roman" w:hAnsi="Times New Roman" w:cs="Times New Roman"/>
              </w:rPr>
              <w:t xml:space="preserve"> 40</w:t>
            </w:r>
          </w:p>
        </w:tc>
        <w:tc>
          <w:tcPr>
            <w:tcW w:w="108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40 - 60</w:t>
            </w:r>
          </w:p>
        </w:tc>
      </w:tr>
      <w:tr w:rsidR="00443A80" w:rsidRPr="00D214ED" w:rsidTr="00FF51B0">
        <w:tc>
          <w:tcPr>
            <w:tcW w:w="1728"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No. of students</w:t>
            </w:r>
          </w:p>
        </w:tc>
        <w:tc>
          <w:tcPr>
            <w:tcW w:w="108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16</w:t>
            </w:r>
          </w:p>
        </w:tc>
        <w:tc>
          <w:tcPr>
            <w:tcW w:w="99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24</w:t>
            </w:r>
          </w:p>
        </w:tc>
        <w:tc>
          <w:tcPr>
            <w:tcW w:w="1080" w:type="dxa"/>
          </w:tcPr>
          <w:p w:rsidR="00443A80" w:rsidRPr="00D214ED" w:rsidRDefault="00443A80" w:rsidP="00D214ED">
            <w:pPr>
              <w:rPr>
                <w:rFonts w:ascii="Times New Roman" w:hAnsi="Times New Roman" w:cs="Times New Roman"/>
              </w:rPr>
            </w:pPr>
            <w:r w:rsidRPr="00D214ED">
              <w:rPr>
                <w:rFonts w:ascii="Times New Roman" w:hAnsi="Times New Roman" w:cs="Times New Roman"/>
              </w:rPr>
              <w:t>30</w:t>
            </w:r>
          </w:p>
        </w:tc>
      </w:tr>
    </w:tbl>
    <w:p w:rsidR="00443A80" w:rsidRPr="00D214ED" w:rsidRDefault="000B5522" w:rsidP="00D214ED">
      <w:pPr>
        <w:spacing w:after="0" w:line="240" w:lineRule="auto"/>
        <w:ind w:left="360"/>
        <w:rPr>
          <w:rFonts w:ascii="Times New Roman" w:hAnsi="Times New Roman" w:cs="Times New Roman"/>
        </w:rPr>
      </w:pPr>
      <w:r w:rsidRPr="00D214ED">
        <w:rPr>
          <w:rFonts w:ascii="Times New Roman" w:hAnsi="Times New Roman" w:cs="Times New Roman"/>
        </w:rPr>
        <w:br w:type="textWrapping" w:clear="all"/>
      </w:r>
      <w:r w:rsidR="00443A80" w:rsidRPr="00D214ED">
        <w:rPr>
          <w:rFonts w:ascii="Times New Roman" w:hAnsi="Times New Roman" w:cs="Times New Roman"/>
        </w:rPr>
        <w:t>If the average mark of all students was 50, find the average marks of those who secured more than 60% marks.</w:t>
      </w:r>
    </w:p>
    <w:p w:rsidR="006A6BC0" w:rsidRPr="00D214ED" w:rsidRDefault="006A6BC0"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Q5. </w:t>
      </w:r>
      <w:r w:rsidR="00E93575" w:rsidRPr="00D214ED">
        <w:rPr>
          <w:rFonts w:ascii="Times New Roman" w:hAnsi="Times New Roman" w:cs="Times New Roman"/>
        </w:rPr>
        <w:t xml:space="preserve"> </w:t>
      </w:r>
      <w:r w:rsidR="006755C4" w:rsidRPr="00D214ED">
        <w:rPr>
          <w:rFonts w:ascii="Times New Roman" w:hAnsi="Times New Roman" w:cs="Times New Roman"/>
        </w:rPr>
        <w:t xml:space="preserve">You are </w:t>
      </w:r>
      <w:r w:rsidR="004A1B70" w:rsidRPr="00D214ED">
        <w:rPr>
          <w:rFonts w:ascii="Times New Roman" w:hAnsi="Times New Roman" w:cs="Times New Roman"/>
        </w:rPr>
        <w:t xml:space="preserve">given Mean = 50, C.V. = 40% and Karl </w:t>
      </w:r>
      <w:r w:rsidR="00373CF8" w:rsidRPr="00D214ED">
        <w:rPr>
          <w:rFonts w:ascii="Times New Roman" w:hAnsi="Times New Roman" w:cs="Times New Roman"/>
        </w:rPr>
        <w:t>Pearson’s</w:t>
      </w:r>
      <w:r w:rsidR="004A1B70" w:rsidRPr="00D214ED">
        <w:rPr>
          <w:rFonts w:ascii="Times New Roman" w:hAnsi="Times New Roman" w:cs="Times New Roman"/>
        </w:rPr>
        <w:t xml:space="preserve"> coefficient of skewness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oMath>
      <w:r w:rsidR="004A1B70" w:rsidRPr="00D214ED">
        <w:rPr>
          <w:rFonts w:ascii="Times New Roman" w:hAnsi="Times New Roman" w:cs="Times New Roman"/>
        </w:rPr>
        <w:t xml:space="preserve">) = - 0.4, then find the standard deviation and mode. </w:t>
      </w:r>
    </w:p>
    <w:p w:rsidR="006A6BC0" w:rsidRPr="00D214ED" w:rsidRDefault="006A6BC0"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Q6.  </w:t>
      </w:r>
      <w:r w:rsidR="00D46FFB" w:rsidRPr="00D214ED">
        <w:rPr>
          <w:rFonts w:ascii="Times New Roman" w:hAnsi="Times New Roman" w:cs="Times New Roman"/>
        </w:rPr>
        <w:t>What do you mean by exclusive event? In a group of 20 people, 5 people are graduates. If 3 people are chosen out of 20 at random, what is the probability that (</w:t>
      </w:r>
      <w:proofErr w:type="spellStart"/>
      <w:r w:rsidR="00D46FFB" w:rsidRPr="00D214ED">
        <w:rPr>
          <w:rFonts w:ascii="Times New Roman" w:hAnsi="Times New Roman" w:cs="Times New Roman"/>
        </w:rPr>
        <w:t>i</w:t>
      </w:r>
      <w:proofErr w:type="spellEnd"/>
      <w:r w:rsidR="00D46FFB" w:rsidRPr="00D214ED">
        <w:rPr>
          <w:rFonts w:ascii="Times New Roman" w:hAnsi="Times New Roman" w:cs="Times New Roman"/>
        </w:rPr>
        <w:t xml:space="preserve">) all are graduates (ii) 1 is graduates and rest are others? </w:t>
      </w:r>
    </w:p>
    <w:p w:rsidR="006A6BC0" w:rsidRPr="00D214ED" w:rsidRDefault="006A6BC0" w:rsidP="00D214ED">
      <w:pPr>
        <w:spacing w:after="0" w:line="240" w:lineRule="auto"/>
        <w:ind w:left="720" w:hanging="720"/>
        <w:rPr>
          <w:rFonts w:ascii="Times New Roman" w:hAnsi="Times New Roman" w:cs="Times New Roman"/>
        </w:rPr>
      </w:pPr>
      <w:r w:rsidRPr="00D214ED">
        <w:rPr>
          <w:rFonts w:ascii="Times New Roman" w:hAnsi="Times New Roman" w:cs="Times New Roman"/>
        </w:rPr>
        <w:t>Q7</w:t>
      </w:r>
      <w:r w:rsidR="004B3F34" w:rsidRPr="00D214ED">
        <w:rPr>
          <w:rFonts w:ascii="Times New Roman" w:hAnsi="Times New Roman" w:cs="Times New Roman"/>
        </w:rPr>
        <w:t xml:space="preserve">.  </w:t>
      </w:r>
      <w:r w:rsidR="0032321C" w:rsidRPr="00D214ED">
        <w:rPr>
          <w:rFonts w:ascii="Times New Roman" w:hAnsi="Times New Roman" w:cs="Times New Roman"/>
        </w:rPr>
        <w:t xml:space="preserve">Mr. </w:t>
      </w:r>
      <w:proofErr w:type="gramStart"/>
      <w:r w:rsidR="0032321C" w:rsidRPr="00D214ED">
        <w:rPr>
          <w:rFonts w:ascii="Times New Roman" w:hAnsi="Times New Roman" w:cs="Times New Roman"/>
        </w:rPr>
        <w:t>A</w:t>
      </w:r>
      <w:proofErr w:type="gramEnd"/>
      <w:r w:rsidR="0032321C" w:rsidRPr="00D214ED">
        <w:rPr>
          <w:rFonts w:ascii="Times New Roman" w:hAnsi="Times New Roman" w:cs="Times New Roman"/>
        </w:rPr>
        <w:t xml:space="preserve"> and Mr. B both are interested to attend a seminar in Department of Management, TU. The chance of attending a seminar by Mr. A is</w:t>
      </w:r>
      <w:r w:rsidR="00AF4EB4" w:rsidRPr="00D214ED">
        <w:rPr>
          <w:rFonts w:ascii="Times New Roman" w:hAnsi="Times New Roman" w:cs="Times New Roman"/>
        </w:rPr>
        <w:t xml:space="preserve"> 0.6 and that by Mr. B is 0.3. T</w:t>
      </w:r>
      <w:r w:rsidR="0032321C" w:rsidRPr="00D214ED">
        <w:rPr>
          <w:rFonts w:ascii="Times New Roman" w:hAnsi="Times New Roman" w:cs="Times New Roman"/>
        </w:rPr>
        <w:t xml:space="preserve">hey both can also attend the seminar. What is the probability </w:t>
      </w:r>
      <w:proofErr w:type="gramStart"/>
      <w:r w:rsidR="0032321C" w:rsidRPr="00D214ED">
        <w:rPr>
          <w:rFonts w:ascii="Times New Roman" w:hAnsi="Times New Roman" w:cs="Times New Roman"/>
        </w:rPr>
        <w:t>that:</w:t>
      </w:r>
      <w:proofErr w:type="gramEnd"/>
      <w:r w:rsidR="0032321C" w:rsidRPr="00D214ED">
        <w:rPr>
          <w:rFonts w:ascii="Times New Roman" w:hAnsi="Times New Roman" w:cs="Times New Roman"/>
        </w:rPr>
        <w:t xml:space="preserve"> </w:t>
      </w:r>
    </w:p>
    <w:p w:rsidR="0032321C" w:rsidRPr="00D214ED" w:rsidRDefault="0032321C" w:rsidP="00D214ED">
      <w:pPr>
        <w:pStyle w:val="ListParagraph"/>
        <w:numPr>
          <w:ilvl w:val="0"/>
          <w:numId w:val="21"/>
        </w:numPr>
        <w:spacing w:after="0" w:line="240" w:lineRule="auto"/>
        <w:ind w:hanging="180"/>
        <w:rPr>
          <w:rFonts w:ascii="Times New Roman" w:hAnsi="Times New Roman" w:cs="Times New Roman"/>
        </w:rPr>
      </w:pPr>
      <w:r w:rsidRPr="00D214ED">
        <w:rPr>
          <w:rFonts w:ascii="Times New Roman" w:hAnsi="Times New Roman" w:cs="Times New Roman"/>
        </w:rPr>
        <w:t>At least any one of them will attend the seminar?</w:t>
      </w:r>
    </w:p>
    <w:p w:rsidR="0032321C" w:rsidRPr="00D214ED" w:rsidRDefault="0032321C" w:rsidP="00D214ED">
      <w:pPr>
        <w:pStyle w:val="ListParagraph"/>
        <w:numPr>
          <w:ilvl w:val="0"/>
          <w:numId w:val="21"/>
        </w:numPr>
        <w:spacing w:after="0" w:line="240" w:lineRule="auto"/>
        <w:ind w:hanging="180"/>
        <w:rPr>
          <w:rFonts w:ascii="Times New Roman" w:hAnsi="Times New Roman" w:cs="Times New Roman"/>
        </w:rPr>
      </w:pPr>
      <w:r w:rsidRPr="00D214ED">
        <w:rPr>
          <w:rFonts w:ascii="Times New Roman" w:hAnsi="Times New Roman" w:cs="Times New Roman"/>
        </w:rPr>
        <w:t>Only one of them will attend the seminar?</w:t>
      </w:r>
    </w:p>
    <w:p w:rsidR="0032321C" w:rsidRPr="00D214ED" w:rsidRDefault="0032321C" w:rsidP="00D214ED">
      <w:pPr>
        <w:pStyle w:val="ListParagraph"/>
        <w:numPr>
          <w:ilvl w:val="0"/>
          <w:numId w:val="21"/>
        </w:numPr>
        <w:spacing w:after="0" w:line="240" w:lineRule="auto"/>
        <w:ind w:hanging="90"/>
        <w:rPr>
          <w:rFonts w:ascii="Times New Roman" w:hAnsi="Times New Roman" w:cs="Times New Roman"/>
        </w:rPr>
      </w:pPr>
      <w:r w:rsidRPr="00D214ED">
        <w:rPr>
          <w:rFonts w:ascii="Times New Roman" w:hAnsi="Times New Roman" w:cs="Times New Roman"/>
        </w:rPr>
        <w:t xml:space="preserve">None of them will attend the seminar? </w:t>
      </w:r>
    </w:p>
    <w:p w:rsidR="0084066C" w:rsidRPr="00D214ED" w:rsidRDefault="006A6BC0" w:rsidP="00D214ED">
      <w:pPr>
        <w:tabs>
          <w:tab w:val="center" w:pos="5400"/>
        </w:tabs>
        <w:spacing w:after="0" w:line="240" w:lineRule="auto"/>
        <w:ind w:left="360" w:hanging="360"/>
        <w:rPr>
          <w:rFonts w:ascii="Times New Roman" w:hAnsi="Times New Roman" w:cs="Times New Roman"/>
        </w:rPr>
      </w:pPr>
      <w:r w:rsidRPr="00D214ED">
        <w:rPr>
          <w:rFonts w:ascii="Times New Roman" w:hAnsi="Times New Roman" w:cs="Times New Roman"/>
        </w:rPr>
        <w:t xml:space="preserve">Q8.  </w:t>
      </w:r>
      <w:r w:rsidR="00F71527" w:rsidRPr="00D214ED">
        <w:rPr>
          <w:rFonts w:ascii="Times New Roman" w:hAnsi="Times New Roman" w:cs="Times New Roman"/>
        </w:rPr>
        <w:tab/>
        <w:t xml:space="preserve">Coefficient of variance of two series are 75% and 90% and their standard deviation are 15 and 18 respectively. Find their means. </w:t>
      </w:r>
    </w:p>
    <w:p w:rsidR="00CD4AC0" w:rsidRPr="00D214ED" w:rsidRDefault="00CD4AC0" w:rsidP="00D214ED">
      <w:pPr>
        <w:tabs>
          <w:tab w:val="center" w:pos="5400"/>
        </w:tabs>
        <w:spacing w:after="0" w:line="240" w:lineRule="auto"/>
        <w:ind w:left="720" w:hanging="720"/>
        <w:rPr>
          <w:rFonts w:ascii="Times New Roman" w:hAnsi="Times New Roman" w:cs="Times New Roman"/>
        </w:rPr>
      </w:pPr>
    </w:p>
    <w:p w:rsidR="006A6BC0" w:rsidRPr="00D214ED" w:rsidRDefault="003C606A"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Q9.  120 students appeared in Unit test of GCI and the following marks distribution was obtained in Basic Mathematics. </w:t>
      </w:r>
    </w:p>
    <w:tbl>
      <w:tblPr>
        <w:tblStyle w:val="TableGrid"/>
        <w:tblW w:w="0" w:type="auto"/>
        <w:tblInd w:w="558" w:type="dxa"/>
        <w:tblLook w:val="04A0" w:firstRow="1" w:lastRow="0" w:firstColumn="1" w:lastColumn="0" w:noHBand="0" w:noVBand="1"/>
      </w:tblPr>
      <w:tblGrid>
        <w:gridCol w:w="1710"/>
        <w:gridCol w:w="1080"/>
        <w:gridCol w:w="1080"/>
        <w:gridCol w:w="1170"/>
        <w:gridCol w:w="1080"/>
        <w:gridCol w:w="1170"/>
      </w:tblGrid>
      <w:tr w:rsidR="003C606A" w:rsidRPr="00D214ED" w:rsidTr="003C606A">
        <w:tc>
          <w:tcPr>
            <w:tcW w:w="171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Marks</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0 - 10</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10 - 20</w:t>
            </w:r>
          </w:p>
        </w:tc>
        <w:tc>
          <w:tcPr>
            <w:tcW w:w="117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 xml:space="preserve">20 </w:t>
            </w:r>
            <w:r w:rsidR="00F71527" w:rsidRPr="00D214ED">
              <w:rPr>
                <w:rFonts w:ascii="Times New Roman" w:hAnsi="Times New Roman" w:cs="Times New Roman"/>
              </w:rPr>
              <w:t>–</w:t>
            </w:r>
            <w:r w:rsidRPr="00D214ED">
              <w:rPr>
                <w:rFonts w:ascii="Times New Roman" w:hAnsi="Times New Roman" w:cs="Times New Roman"/>
              </w:rPr>
              <w:t xml:space="preserve"> 30</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30 - 40</w:t>
            </w:r>
          </w:p>
        </w:tc>
        <w:tc>
          <w:tcPr>
            <w:tcW w:w="117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 xml:space="preserve">40 </w:t>
            </w:r>
            <w:r w:rsidR="00600E14" w:rsidRPr="00D214ED">
              <w:rPr>
                <w:rFonts w:ascii="Times New Roman" w:hAnsi="Times New Roman" w:cs="Times New Roman"/>
              </w:rPr>
              <w:t>–</w:t>
            </w:r>
            <w:r w:rsidRPr="00D214ED">
              <w:rPr>
                <w:rFonts w:ascii="Times New Roman" w:hAnsi="Times New Roman" w:cs="Times New Roman"/>
              </w:rPr>
              <w:t xml:space="preserve"> 50</w:t>
            </w:r>
          </w:p>
        </w:tc>
      </w:tr>
      <w:tr w:rsidR="003C606A" w:rsidRPr="00D214ED" w:rsidTr="003C606A">
        <w:tc>
          <w:tcPr>
            <w:tcW w:w="171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No. of students</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20</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25</w:t>
            </w:r>
          </w:p>
        </w:tc>
        <w:tc>
          <w:tcPr>
            <w:tcW w:w="117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31</w:t>
            </w:r>
          </w:p>
        </w:tc>
        <w:tc>
          <w:tcPr>
            <w:tcW w:w="108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30</w:t>
            </w:r>
          </w:p>
        </w:tc>
        <w:tc>
          <w:tcPr>
            <w:tcW w:w="1170" w:type="dxa"/>
          </w:tcPr>
          <w:p w:rsidR="003C606A" w:rsidRPr="00D214ED" w:rsidRDefault="003C606A" w:rsidP="00D214ED">
            <w:pPr>
              <w:rPr>
                <w:rFonts w:ascii="Times New Roman" w:hAnsi="Times New Roman" w:cs="Times New Roman"/>
              </w:rPr>
            </w:pPr>
            <w:r w:rsidRPr="00D214ED">
              <w:rPr>
                <w:rFonts w:ascii="Times New Roman" w:hAnsi="Times New Roman" w:cs="Times New Roman"/>
              </w:rPr>
              <w:t>14</w:t>
            </w:r>
          </w:p>
        </w:tc>
      </w:tr>
    </w:tbl>
    <w:p w:rsidR="003C606A" w:rsidRPr="00D214ED" w:rsidRDefault="003C606A" w:rsidP="00D214ED">
      <w:pPr>
        <w:spacing w:after="0" w:line="240" w:lineRule="auto"/>
        <w:ind w:left="360" w:firstLine="90"/>
        <w:rPr>
          <w:rFonts w:ascii="Times New Roman" w:hAnsi="Times New Roman" w:cs="Times New Roman"/>
        </w:rPr>
      </w:pPr>
      <w:r w:rsidRPr="00D214ED">
        <w:rPr>
          <w:rFonts w:ascii="Times New Roman" w:hAnsi="Times New Roman" w:cs="Times New Roman"/>
        </w:rPr>
        <w:t xml:space="preserve"> Determine the followings: </w:t>
      </w:r>
    </w:p>
    <w:p w:rsidR="003C606A" w:rsidRPr="00D214ED" w:rsidRDefault="003C606A" w:rsidP="00D214ED">
      <w:pPr>
        <w:pStyle w:val="ListParagraph"/>
        <w:numPr>
          <w:ilvl w:val="0"/>
          <w:numId w:val="20"/>
        </w:numPr>
        <w:spacing w:after="0" w:line="240" w:lineRule="auto"/>
        <w:ind w:hanging="180"/>
        <w:rPr>
          <w:rFonts w:ascii="Times New Roman" w:hAnsi="Times New Roman" w:cs="Times New Roman"/>
        </w:rPr>
      </w:pPr>
      <w:r w:rsidRPr="00D214ED">
        <w:rPr>
          <w:rFonts w:ascii="Times New Roman" w:hAnsi="Times New Roman" w:cs="Times New Roman"/>
        </w:rPr>
        <w:t>Number of the students getting more than 35 marks.</w:t>
      </w:r>
    </w:p>
    <w:p w:rsidR="003C606A" w:rsidRPr="00D214ED" w:rsidRDefault="003C606A" w:rsidP="00D214ED">
      <w:pPr>
        <w:pStyle w:val="ListParagraph"/>
        <w:numPr>
          <w:ilvl w:val="0"/>
          <w:numId w:val="20"/>
        </w:numPr>
        <w:spacing w:after="0" w:line="240" w:lineRule="auto"/>
        <w:ind w:hanging="180"/>
        <w:rPr>
          <w:rFonts w:ascii="Times New Roman" w:hAnsi="Times New Roman" w:cs="Times New Roman"/>
        </w:rPr>
      </w:pPr>
      <w:r w:rsidRPr="00D214ED">
        <w:rPr>
          <w:rFonts w:ascii="Times New Roman" w:hAnsi="Times New Roman" w:cs="Times New Roman"/>
        </w:rPr>
        <w:t xml:space="preserve">The </w:t>
      </w:r>
      <w:proofErr w:type="gramStart"/>
      <w:r w:rsidRPr="00D214ED">
        <w:rPr>
          <w:rFonts w:ascii="Times New Roman" w:hAnsi="Times New Roman" w:cs="Times New Roman"/>
        </w:rPr>
        <w:t>number  of</w:t>
      </w:r>
      <w:proofErr w:type="gramEnd"/>
      <w:r w:rsidRPr="00D214ED">
        <w:rPr>
          <w:rFonts w:ascii="Times New Roman" w:hAnsi="Times New Roman" w:cs="Times New Roman"/>
        </w:rPr>
        <w:t xml:space="preserve"> students who fail, if  25 marks are required for passing</w:t>
      </w:r>
    </w:p>
    <w:p w:rsidR="006A6BC0" w:rsidRPr="00D214ED" w:rsidRDefault="00E93575"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Q10.  Compute the five number summary of the following data and comment about the shape of the distribution. </w:t>
      </w:r>
    </w:p>
    <w:p w:rsidR="00E93575" w:rsidRPr="00D214ED" w:rsidRDefault="00E93575" w:rsidP="00D214ED">
      <w:pPr>
        <w:spacing w:after="0" w:line="240" w:lineRule="auto"/>
        <w:ind w:left="360" w:hanging="360"/>
        <w:rPr>
          <w:rFonts w:ascii="Times New Roman" w:hAnsi="Times New Roman" w:cs="Times New Roman"/>
        </w:rPr>
      </w:pPr>
      <w:r w:rsidRPr="00D214ED">
        <w:rPr>
          <w:rFonts w:ascii="Times New Roman" w:hAnsi="Times New Roman" w:cs="Times New Roman"/>
        </w:rPr>
        <w:tab/>
      </w:r>
      <w:r w:rsidRPr="00D214ED">
        <w:rPr>
          <w:rFonts w:ascii="Times New Roman" w:hAnsi="Times New Roman" w:cs="Times New Roman"/>
        </w:rPr>
        <w:tab/>
        <w:t>12, 24, 30, 20, 25, 18, 35, 26, 16, 22, 28</w:t>
      </w:r>
    </w:p>
    <w:p w:rsidR="006A6BC0" w:rsidRPr="00D214ED" w:rsidRDefault="006A6BC0" w:rsidP="00D214ED">
      <w:pPr>
        <w:spacing w:after="0" w:line="240" w:lineRule="auto"/>
        <w:rPr>
          <w:rFonts w:ascii="Times New Roman" w:hAnsi="Times New Roman" w:cs="Times New Roman"/>
          <w:i/>
        </w:rPr>
      </w:pPr>
    </w:p>
    <w:p w:rsidR="005C602F" w:rsidRPr="00D214ED" w:rsidRDefault="00CB6659" w:rsidP="00D214ED">
      <w:pPr>
        <w:spacing w:after="0" w:line="240" w:lineRule="auto"/>
        <w:rPr>
          <w:rFonts w:ascii="Times New Roman" w:hAnsi="Times New Roman" w:cs="Times New Roman"/>
          <w:i/>
        </w:rPr>
      </w:pPr>
      <w:r w:rsidRPr="00D214ED">
        <w:rPr>
          <w:rFonts w:ascii="Times New Roman" w:hAnsi="Times New Roman" w:cs="Times New Roman"/>
        </w:rPr>
        <w:pict>
          <v:rect id="Rectangle 11" o:spid="_x0000_s1027" style="position:absolute;margin-left:-13.35pt;margin-top:9.6pt;width:553.35pt;height: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" fillcolor="#bcd190 [2166]" strokecolor="#9bbb59 [3206]" strokeweight=".5pt">
            <v:fill color2="#adc878 [2614]" rotate="t" colors="0 #d2d2d2;.5 #c8c8c8;1 silver" focus="100%" type="gradient">
              <o:fill v:ext="view" type="gradientUnscaled"/>
            </v:fill>
            <v:textbox style="mso-next-textbox:#Rectangle 11">
              <w:txbxContent>
                <w:p w:rsidR="006A6BC0" w:rsidRDefault="006A6BC0" w:rsidP="006A6BC0">
                  <w:pPr>
                    <w:jc w:val="center"/>
                    <w:rPr>
                      <w:rFonts w:ascii="Times New Roman" w:hAnsi="Times New Roman" w:cs="Times New Roman"/>
                      <w:b/>
                      <w:sz w:val="18"/>
                    </w:rPr>
                  </w:pPr>
                  <w:r>
                    <w:rPr>
                      <w:rFonts w:ascii="Times New Roman" w:hAnsi="Times New Roman" w:cs="Times New Roman"/>
                      <w:b/>
                      <w:sz w:val="18"/>
                    </w:rPr>
                    <w:t>SECTION C: LONG ANSWER QUESTIONS [3 x 10 = 30 MARKS]</w:t>
                  </w:r>
                </w:p>
              </w:txbxContent>
            </v:textbox>
          </v:rect>
        </w:pict>
      </w:r>
    </w:p>
    <w:p w:rsidR="005C602F" w:rsidRPr="00D214ED" w:rsidRDefault="005C602F" w:rsidP="00D214ED">
      <w:pPr>
        <w:spacing w:after="0" w:line="240" w:lineRule="auto"/>
        <w:rPr>
          <w:rFonts w:ascii="Times New Roman" w:hAnsi="Times New Roman" w:cs="Times New Roman"/>
          <w:i/>
        </w:rPr>
      </w:pPr>
    </w:p>
    <w:p w:rsidR="005C602F" w:rsidRPr="00D214ED" w:rsidRDefault="005C602F" w:rsidP="00D214ED">
      <w:pPr>
        <w:spacing w:after="0" w:line="240" w:lineRule="auto"/>
        <w:rPr>
          <w:rFonts w:ascii="Times New Roman" w:hAnsi="Times New Roman" w:cs="Times New Roman"/>
          <w:i/>
        </w:rPr>
      </w:pPr>
    </w:p>
    <w:p w:rsidR="006A6BC0" w:rsidRPr="00D214ED" w:rsidRDefault="006A6BC0" w:rsidP="00D214ED">
      <w:pPr>
        <w:spacing w:after="0" w:line="240" w:lineRule="auto"/>
        <w:rPr>
          <w:rFonts w:ascii="Times New Roman" w:hAnsi="Times New Roman" w:cs="Times New Roman"/>
          <w:i/>
        </w:rPr>
      </w:pPr>
      <w:r w:rsidRPr="00D214ED">
        <w:rPr>
          <w:rFonts w:ascii="Times New Roman" w:hAnsi="Times New Roman" w:cs="Times New Roman"/>
          <w:i/>
        </w:rPr>
        <w:t xml:space="preserve">Answer any </w:t>
      </w:r>
      <w:r w:rsidRPr="00D214ED">
        <w:rPr>
          <w:rFonts w:ascii="Times New Roman" w:hAnsi="Times New Roman" w:cs="Times New Roman"/>
          <w:i/>
          <w:u w:val="single"/>
        </w:rPr>
        <w:t>THREE</w:t>
      </w:r>
      <w:r w:rsidRPr="00D214ED">
        <w:rPr>
          <w:rFonts w:ascii="Times New Roman" w:hAnsi="Times New Roman" w:cs="Times New Roman"/>
          <w:i/>
        </w:rPr>
        <w:t xml:space="preserve"> questions:</w:t>
      </w:r>
    </w:p>
    <w:p w:rsidR="0010365C" w:rsidRPr="00D214ED" w:rsidRDefault="006A6BC0" w:rsidP="00D214ED">
      <w:pPr>
        <w:spacing w:after="0" w:line="240" w:lineRule="auto"/>
        <w:ind w:left="360" w:hanging="360"/>
        <w:rPr>
          <w:rFonts w:ascii="Times New Roman" w:hAnsi="Times New Roman" w:cs="Times New Roman"/>
        </w:rPr>
      </w:pPr>
      <w:r w:rsidRPr="00D214ED">
        <w:rPr>
          <w:rFonts w:ascii="Times New Roman" w:hAnsi="Times New Roman" w:cs="Times New Roman"/>
        </w:rPr>
        <w:t xml:space="preserve">Q11. </w:t>
      </w:r>
      <w:r w:rsidR="006C05EF" w:rsidRPr="00D214ED">
        <w:rPr>
          <w:rFonts w:ascii="Times New Roman" w:hAnsi="Times New Roman" w:cs="Times New Roman"/>
        </w:rPr>
        <w:t xml:space="preserve"> From the following table showing the marks distribution in a certain class.</w:t>
      </w:r>
    </w:p>
    <w:tbl>
      <w:tblPr>
        <w:tblStyle w:val="TableGrid"/>
        <w:tblW w:w="0" w:type="auto"/>
        <w:tblInd w:w="648" w:type="dxa"/>
        <w:tblLook w:val="04A0" w:firstRow="1" w:lastRow="0" w:firstColumn="1" w:lastColumn="0" w:noHBand="0" w:noVBand="1"/>
      </w:tblPr>
      <w:tblGrid>
        <w:gridCol w:w="1800"/>
        <w:gridCol w:w="900"/>
        <w:gridCol w:w="900"/>
        <w:gridCol w:w="900"/>
        <w:gridCol w:w="900"/>
        <w:gridCol w:w="1080"/>
      </w:tblGrid>
      <w:tr w:rsidR="006C05EF" w:rsidRPr="00D214ED" w:rsidTr="004C4CDA">
        <w:tc>
          <w:tcPr>
            <w:tcW w:w="18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Marks</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0 - 20</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 xml:space="preserve">20 </w:t>
            </w:r>
            <w:r w:rsidR="000B5522" w:rsidRPr="00D214ED">
              <w:rPr>
                <w:rFonts w:ascii="Times New Roman" w:hAnsi="Times New Roman" w:cs="Times New Roman"/>
              </w:rPr>
              <w:t>–</w:t>
            </w:r>
            <w:r w:rsidRPr="00D214ED">
              <w:rPr>
                <w:rFonts w:ascii="Times New Roman" w:hAnsi="Times New Roman" w:cs="Times New Roman"/>
              </w:rPr>
              <w:t xml:space="preserve"> 40</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40 - 60</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 xml:space="preserve">60 </w:t>
            </w:r>
            <w:r w:rsidR="00826B9C" w:rsidRPr="00D214ED">
              <w:rPr>
                <w:rFonts w:ascii="Times New Roman" w:hAnsi="Times New Roman" w:cs="Times New Roman"/>
              </w:rPr>
              <w:t>–</w:t>
            </w:r>
            <w:r w:rsidRPr="00D214ED">
              <w:rPr>
                <w:rFonts w:ascii="Times New Roman" w:hAnsi="Times New Roman" w:cs="Times New Roman"/>
              </w:rPr>
              <w:t xml:space="preserve"> 80</w:t>
            </w:r>
          </w:p>
        </w:tc>
        <w:tc>
          <w:tcPr>
            <w:tcW w:w="108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80 -  100</w:t>
            </w:r>
          </w:p>
        </w:tc>
      </w:tr>
      <w:tr w:rsidR="006C05EF" w:rsidRPr="00D214ED" w:rsidTr="004C4CDA">
        <w:tc>
          <w:tcPr>
            <w:tcW w:w="18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No. of students</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12</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18</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36</w:t>
            </w:r>
          </w:p>
        </w:tc>
        <w:tc>
          <w:tcPr>
            <w:tcW w:w="90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24</w:t>
            </w:r>
          </w:p>
        </w:tc>
        <w:tc>
          <w:tcPr>
            <w:tcW w:w="1080" w:type="dxa"/>
          </w:tcPr>
          <w:p w:rsidR="006C05EF" w:rsidRPr="00D214ED" w:rsidRDefault="006C05EF" w:rsidP="00D214ED">
            <w:pPr>
              <w:rPr>
                <w:rFonts w:ascii="Times New Roman" w:hAnsi="Times New Roman" w:cs="Times New Roman"/>
              </w:rPr>
            </w:pPr>
            <w:r w:rsidRPr="00D214ED">
              <w:rPr>
                <w:rFonts w:ascii="Times New Roman" w:hAnsi="Times New Roman" w:cs="Times New Roman"/>
              </w:rPr>
              <w:t>10</w:t>
            </w:r>
          </w:p>
        </w:tc>
      </w:tr>
    </w:tbl>
    <w:p w:rsidR="006C05EF" w:rsidRPr="00D214ED" w:rsidRDefault="00DC2446" w:rsidP="00D214ED">
      <w:pPr>
        <w:spacing w:after="0" w:line="240" w:lineRule="auto"/>
        <w:ind w:left="360" w:firstLine="90"/>
        <w:rPr>
          <w:rFonts w:ascii="Times New Roman" w:hAnsi="Times New Roman" w:cs="Times New Roman"/>
        </w:rPr>
      </w:pPr>
      <w:r w:rsidRPr="00D214ED">
        <w:rPr>
          <w:rFonts w:ascii="Times New Roman" w:hAnsi="Times New Roman" w:cs="Times New Roman"/>
        </w:rPr>
        <w:t xml:space="preserve"> Determine: </w:t>
      </w:r>
    </w:p>
    <w:p w:rsidR="00DC2446" w:rsidRPr="00D214ED" w:rsidRDefault="00DC2446" w:rsidP="00D214ED">
      <w:pPr>
        <w:pStyle w:val="ListParagraph"/>
        <w:numPr>
          <w:ilvl w:val="0"/>
          <w:numId w:val="19"/>
        </w:numPr>
        <w:spacing w:after="0" w:line="240" w:lineRule="auto"/>
        <w:rPr>
          <w:rFonts w:ascii="Times New Roman" w:hAnsi="Times New Roman" w:cs="Times New Roman"/>
        </w:rPr>
      </w:pPr>
      <w:r w:rsidRPr="00D214ED">
        <w:rPr>
          <w:rFonts w:ascii="Times New Roman" w:hAnsi="Times New Roman" w:cs="Times New Roman"/>
        </w:rPr>
        <w:t>The hig</w:t>
      </w:r>
      <w:r w:rsidR="00792BCF" w:rsidRPr="00D214ED">
        <w:rPr>
          <w:rFonts w:ascii="Times New Roman" w:hAnsi="Times New Roman" w:cs="Times New Roman"/>
        </w:rPr>
        <w:t>hest marks obtained by bottom 30S</w:t>
      </w:r>
      <w:r w:rsidRPr="00D214ED">
        <w:rPr>
          <w:rFonts w:ascii="Times New Roman" w:hAnsi="Times New Roman" w:cs="Times New Roman"/>
        </w:rPr>
        <w:t>% of the students.</w:t>
      </w:r>
    </w:p>
    <w:p w:rsidR="00DC2446" w:rsidRPr="00D214ED" w:rsidRDefault="00DC2446" w:rsidP="00D214ED">
      <w:pPr>
        <w:pStyle w:val="ListParagraph"/>
        <w:numPr>
          <w:ilvl w:val="0"/>
          <w:numId w:val="19"/>
        </w:numPr>
        <w:spacing w:after="0" w:line="240" w:lineRule="auto"/>
        <w:rPr>
          <w:rFonts w:ascii="Times New Roman" w:hAnsi="Times New Roman" w:cs="Times New Roman"/>
        </w:rPr>
      </w:pPr>
      <w:r w:rsidRPr="00D214ED">
        <w:rPr>
          <w:rFonts w:ascii="Times New Roman" w:hAnsi="Times New Roman" w:cs="Times New Roman"/>
        </w:rPr>
        <w:t>The low</w:t>
      </w:r>
      <w:r w:rsidR="00792BCF" w:rsidRPr="00D214ED">
        <w:rPr>
          <w:rFonts w:ascii="Times New Roman" w:hAnsi="Times New Roman" w:cs="Times New Roman"/>
        </w:rPr>
        <w:t>est marks obtained by the top 30</w:t>
      </w:r>
      <w:r w:rsidRPr="00D214ED">
        <w:rPr>
          <w:rFonts w:ascii="Times New Roman" w:hAnsi="Times New Roman" w:cs="Times New Roman"/>
        </w:rPr>
        <w:t>% students.</w:t>
      </w:r>
    </w:p>
    <w:p w:rsidR="00DC2446" w:rsidRDefault="00DC2446" w:rsidP="00D214ED">
      <w:pPr>
        <w:pStyle w:val="ListParagraph"/>
        <w:numPr>
          <w:ilvl w:val="0"/>
          <w:numId w:val="19"/>
        </w:numPr>
        <w:spacing w:after="0" w:line="240" w:lineRule="auto"/>
        <w:rPr>
          <w:rFonts w:ascii="Times New Roman" w:hAnsi="Times New Roman" w:cs="Times New Roman"/>
        </w:rPr>
      </w:pPr>
      <w:r w:rsidRPr="00D214ED">
        <w:rPr>
          <w:rFonts w:ascii="Times New Roman" w:hAnsi="Times New Roman" w:cs="Times New Roman"/>
        </w:rPr>
        <w:t>Lim</w:t>
      </w:r>
      <w:r w:rsidR="00792BCF" w:rsidRPr="00D214ED">
        <w:rPr>
          <w:rFonts w:ascii="Times New Roman" w:hAnsi="Times New Roman" w:cs="Times New Roman"/>
        </w:rPr>
        <w:t>it of the marks for the middle 3</w:t>
      </w:r>
      <w:r w:rsidRPr="00D214ED">
        <w:rPr>
          <w:rFonts w:ascii="Times New Roman" w:hAnsi="Times New Roman" w:cs="Times New Roman"/>
        </w:rPr>
        <w:t>0% of the students.</w:t>
      </w:r>
    </w:p>
    <w:p w:rsidR="00D214ED" w:rsidRDefault="00D214ED" w:rsidP="00D214ED">
      <w:pPr>
        <w:spacing w:after="0" w:line="240" w:lineRule="auto"/>
        <w:rPr>
          <w:rFonts w:ascii="Times New Roman" w:hAnsi="Times New Roman" w:cs="Times New Roman"/>
        </w:rPr>
      </w:pPr>
    </w:p>
    <w:p w:rsidR="00D214ED" w:rsidRPr="00D214ED" w:rsidRDefault="00D214ED" w:rsidP="00D214ED">
      <w:pPr>
        <w:spacing w:after="0" w:line="240" w:lineRule="auto"/>
        <w:rPr>
          <w:rFonts w:ascii="Times New Roman" w:hAnsi="Times New Roman" w:cs="Times New Roman"/>
        </w:rPr>
      </w:pPr>
    </w:p>
    <w:p w:rsidR="0010365C" w:rsidRPr="00D214ED" w:rsidRDefault="006A6BC0" w:rsidP="00D214ED">
      <w:pPr>
        <w:spacing w:after="0" w:line="240" w:lineRule="auto"/>
        <w:ind w:left="450" w:hanging="450"/>
        <w:rPr>
          <w:rFonts w:ascii="Times New Roman" w:hAnsi="Times New Roman" w:cs="Times New Roman"/>
        </w:rPr>
      </w:pPr>
      <w:r w:rsidRPr="00D214ED">
        <w:rPr>
          <w:rFonts w:ascii="Times New Roman" w:hAnsi="Times New Roman" w:cs="Times New Roman"/>
        </w:rPr>
        <w:t xml:space="preserve">Q12. </w:t>
      </w:r>
      <w:r w:rsidR="00F149CB" w:rsidRPr="00D214ED">
        <w:rPr>
          <w:rFonts w:ascii="Times New Roman" w:hAnsi="Times New Roman" w:cs="Times New Roman"/>
        </w:rPr>
        <w:t xml:space="preserve">From the data given below, State which team is more consistent? </w:t>
      </w:r>
    </w:p>
    <w:tbl>
      <w:tblPr>
        <w:tblStyle w:val="TableGrid"/>
        <w:tblW w:w="0" w:type="auto"/>
        <w:tblInd w:w="648" w:type="dxa"/>
        <w:tblLook w:val="04A0" w:firstRow="1" w:lastRow="0" w:firstColumn="1" w:lastColumn="0" w:noHBand="0" w:noVBand="1"/>
      </w:tblPr>
      <w:tblGrid>
        <w:gridCol w:w="2700"/>
        <w:gridCol w:w="630"/>
        <w:gridCol w:w="630"/>
        <w:gridCol w:w="720"/>
        <w:gridCol w:w="720"/>
        <w:gridCol w:w="810"/>
      </w:tblGrid>
      <w:tr w:rsidR="0010365C" w:rsidRPr="00D214ED" w:rsidTr="00EE3E25">
        <w:tc>
          <w:tcPr>
            <w:tcW w:w="270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No. of goals scored in match</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0</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1</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2</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3</w:t>
            </w:r>
          </w:p>
        </w:tc>
        <w:tc>
          <w:tcPr>
            <w:tcW w:w="81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4</w:t>
            </w:r>
          </w:p>
        </w:tc>
      </w:tr>
      <w:tr w:rsidR="0010365C" w:rsidRPr="00D214ED" w:rsidTr="00EE3E25">
        <w:tc>
          <w:tcPr>
            <w:tcW w:w="270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No. of match (team A)</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27</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9</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8</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5</w:t>
            </w:r>
          </w:p>
        </w:tc>
        <w:tc>
          <w:tcPr>
            <w:tcW w:w="81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1</w:t>
            </w:r>
          </w:p>
        </w:tc>
      </w:tr>
      <w:tr w:rsidR="0010365C" w:rsidRPr="00D214ED" w:rsidTr="00EE3E25">
        <w:tc>
          <w:tcPr>
            <w:tcW w:w="270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No. of match (team B)</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1</w:t>
            </w:r>
          </w:p>
        </w:tc>
        <w:tc>
          <w:tcPr>
            <w:tcW w:w="63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5</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8</w:t>
            </w:r>
          </w:p>
        </w:tc>
        <w:tc>
          <w:tcPr>
            <w:tcW w:w="72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9</w:t>
            </w:r>
          </w:p>
        </w:tc>
        <w:tc>
          <w:tcPr>
            <w:tcW w:w="810" w:type="dxa"/>
          </w:tcPr>
          <w:p w:rsidR="0010365C" w:rsidRPr="00D214ED" w:rsidRDefault="0010365C" w:rsidP="00D214ED">
            <w:pPr>
              <w:rPr>
                <w:rFonts w:ascii="Times New Roman" w:hAnsi="Times New Roman" w:cs="Times New Roman"/>
              </w:rPr>
            </w:pPr>
            <w:r w:rsidRPr="00D214ED">
              <w:rPr>
                <w:rFonts w:ascii="Times New Roman" w:hAnsi="Times New Roman" w:cs="Times New Roman"/>
              </w:rPr>
              <w:t>27</w:t>
            </w:r>
          </w:p>
        </w:tc>
      </w:tr>
    </w:tbl>
    <w:p w:rsidR="006A6BC0" w:rsidRPr="00D214ED" w:rsidRDefault="006A6BC0" w:rsidP="00D214ED">
      <w:pPr>
        <w:spacing w:after="0" w:line="240" w:lineRule="auto"/>
        <w:rPr>
          <w:rFonts w:ascii="Times New Roman" w:hAnsi="Times New Roman" w:cs="Times New Roman"/>
        </w:rPr>
      </w:pPr>
    </w:p>
    <w:p w:rsidR="006A6BC0" w:rsidRPr="00D214ED" w:rsidRDefault="006A6BC0" w:rsidP="00D214ED">
      <w:pPr>
        <w:spacing w:after="0" w:line="240" w:lineRule="auto"/>
        <w:ind w:left="450" w:hanging="450"/>
        <w:rPr>
          <w:rFonts w:ascii="Times New Roman" w:eastAsiaTheme="minorHAnsi" w:hAnsi="Times New Roman" w:cs="Times New Roman"/>
        </w:rPr>
      </w:pPr>
      <w:r w:rsidRPr="00D214ED">
        <w:rPr>
          <w:rFonts w:ascii="Times New Roman" w:hAnsi="Times New Roman" w:cs="Times New Roman"/>
        </w:rPr>
        <w:t xml:space="preserve">Q13. </w:t>
      </w:r>
      <w:r w:rsidR="00A81472" w:rsidRPr="00D214ED">
        <w:rPr>
          <w:rFonts w:ascii="Times New Roman" w:hAnsi="Times New Roman" w:cs="Times New Roman"/>
        </w:rPr>
        <w:t xml:space="preserve">The mean and standard deviation of 200 items are found to be 60 and 20 respectively. At the time of calculation, two items were wrongly taken as 3 and 67 instead of 13 and 17. Find the correct mean and correct standard deviation. What is the correct coefficient of variation? </w:t>
      </w:r>
    </w:p>
    <w:p w:rsidR="006A6BC0" w:rsidRPr="00D214ED" w:rsidRDefault="006A6BC0" w:rsidP="00D214ED">
      <w:pPr>
        <w:spacing w:after="0" w:line="240" w:lineRule="auto"/>
        <w:ind w:left="450" w:hanging="450"/>
        <w:rPr>
          <w:rFonts w:ascii="Times New Roman" w:hAnsi="Times New Roman" w:cs="Times New Roman"/>
        </w:rPr>
      </w:pPr>
      <w:r w:rsidRPr="00D214ED">
        <w:rPr>
          <w:rFonts w:ascii="Times New Roman" w:hAnsi="Times New Roman" w:cs="Times New Roman"/>
        </w:rPr>
        <w:t xml:space="preserve">Q14. </w:t>
      </w:r>
      <w:r w:rsidR="00FF48FD" w:rsidRPr="00D214ED">
        <w:rPr>
          <w:rFonts w:ascii="Times New Roman" w:hAnsi="Times New Roman" w:cs="Times New Roman"/>
        </w:rPr>
        <w:t xml:space="preserve">(a) The probability that the man will be alive 25 years is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5</m:t>
            </m:r>
          </m:den>
        </m:f>
      </m:oMath>
      <w:r w:rsidR="00FF48FD" w:rsidRPr="00D214ED">
        <w:rPr>
          <w:rFonts w:ascii="Times New Roman" w:hAnsi="Times New Roman" w:cs="Times New Roman"/>
        </w:rPr>
        <w:t xml:space="preserve">  and the probability that his wife will be alive 25 years is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sidR="00B02D73" w:rsidRPr="00D214ED">
        <w:rPr>
          <w:rFonts w:ascii="Times New Roman" w:hAnsi="Times New Roman" w:cs="Times New Roman"/>
        </w:rPr>
        <w:t xml:space="preserve"> . F</w:t>
      </w:r>
      <w:r w:rsidR="00FF48FD" w:rsidRPr="00D214ED">
        <w:rPr>
          <w:rFonts w:ascii="Times New Roman" w:hAnsi="Times New Roman" w:cs="Times New Roman"/>
        </w:rPr>
        <w:t xml:space="preserve">ind the probability that: </w:t>
      </w:r>
    </w:p>
    <w:p w:rsidR="00FF48FD" w:rsidRPr="00D214ED" w:rsidRDefault="00F149CB" w:rsidP="00D214ED">
      <w:pPr>
        <w:pStyle w:val="ListParagraph"/>
        <w:numPr>
          <w:ilvl w:val="0"/>
          <w:numId w:val="15"/>
        </w:numPr>
        <w:tabs>
          <w:tab w:val="left" w:pos="1170"/>
        </w:tabs>
        <w:spacing w:after="0" w:line="240" w:lineRule="auto"/>
        <w:ind w:left="1170" w:firstLine="0"/>
        <w:rPr>
          <w:rFonts w:ascii="Times New Roman" w:hAnsi="Times New Roman" w:cs="Times New Roman"/>
        </w:rPr>
      </w:pPr>
      <w:r w:rsidRPr="00D214ED">
        <w:rPr>
          <w:rFonts w:ascii="Times New Roman" w:hAnsi="Times New Roman" w:cs="Times New Roman"/>
        </w:rPr>
        <w:t xml:space="preserve">   </w:t>
      </w:r>
      <w:r w:rsidR="00FF48FD" w:rsidRPr="00D214ED">
        <w:rPr>
          <w:rFonts w:ascii="Times New Roman" w:hAnsi="Times New Roman" w:cs="Times New Roman"/>
        </w:rPr>
        <w:t>Both will be alive</w:t>
      </w:r>
    </w:p>
    <w:p w:rsidR="00FF48FD" w:rsidRPr="00D214ED" w:rsidRDefault="00F149CB" w:rsidP="00D214ED">
      <w:pPr>
        <w:pStyle w:val="ListParagraph"/>
        <w:numPr>
          <w:ilvl w:val="0"/>
          <w:numId w:val="15"/>
        </w:numPr>
        <w:tabs>
          <w:tab w:val="left" w:pos="1170"/>
        </w:tabs>
        <w:spacing w:after="0" w:line="240" w:lineRule="auto"/>
        <w:ind w:left="1170" w:firstLine="0"/>
        <w:rPr>
          <w:rFonts w:ascii="Times New Roman" w:hAnsi="Times New Roman" w:cs="Times New Roman"/>
        </w:rPr>
      </w:pPr>
      <w:r w:rsidRPr="00D214ED">
        <w:rPr>
          <w:rFonts w:ascii="Times New Roman" w:hAnsi="Times New Roman" w:cs="Times New Roman"/>
        </w:rPr>
        <w:t xml:space="preserve">   </w:t>
      </w:r>
      <w:r w:rsidR="00FF48FD" w:rsidRPr="00D214ED">
        <w:rPr>
          <w:rFonts w:ascii="Times New Roman" w:hAnsi="Times New Roman" w:cs="Times New Roman"/>
        </w:rPr>
        <w:t>Only man will be alive</w:t>
      </w:r>
    </w:p>
    <w:p w:rsidR="00FF48FD" w:rsidRPr="00D214ED" w:rsidRDefault="00F149CB" w:rsidP="00D214ED">
      <w:pPr>
        <w:pStyle w:val="ListParagraph"/>
        <w:numPr>
          <w:ilvl w:val="0"/>
          <w:numId w:val="15"/>
        </w:numPr>
        <w:tabs>
          <w:tab w:val="left" w:pos="1080"/>
          <w:tab w:val="left" w:pos="1260"/>
        </w:tabs>
        <w:spacing w:after="0" w:line="240" w:lineRule="auto"/>
        <w:ind w:left="1170" w:firstLine="0"/>
        <w:rPr>
          <w:rFonts w:ascii="Times New Roman" w:hAnsi="Times New Roman" w:cs="Times New Roman"/>
        </w:rPr>
      </w:pPr>
      <w:r w:rsidRPr="00D214ED">
        <w:rPr>
          <w:rFonts w:ascii="Times New Roman" w:hAnsi="Times New Roman" w:cs="Times New Roman"/>
        </w:rPr>
        <w:t xml:space="preserve">   </w:t>
      </w:r>
      <w:r w:rsidR="00FF48FD" w:rsidRPr="00D214ED">
        <w:rPr>
          <w:rFonts w:ascii="Times New Roman" w:hAnsi="Times New Roman" w:cs="Times New Roman"/>
        </w:rPr>
        <w:t>Only the wife will be alive</w:t>
      </w:r>
    </w:p>
    <w:p w:rsidR="00FF48FD" w:rsidRPr="00D214ED" w:rsidRDefault="00F149CB" w:rsidP="00D214ED">
      <w:pPr>
        <w:pStyle w:val="ListParagraph"/>
        <w:numPr>
          <w:ilvl w:val="0"/>
          <w:numId w:val="15"/>
        </w:numPr>
        <w:tabs>
          <w:tab w:val="left" w:pos="1080"/>
          <w:tab w:val="left" w:pos="1260"/>
        </w:tabs>
        <w:spacing w:after="0" w:line="240" w:lineRule="auto"/>
        <w:ind w:left="1170" w:firstLine="0"/>
        <w:rPr>
          <w:rFonts w:ascii="Times New Roman" w:hAnsi="Times New Roman" w:cs="Times New Roman"/>
        </w:rPr>
      </w:pPr>
      <w:r w:rsidRPr="00D214ED">
        <w:rPr>
          <w:rFonts w:ascii="Times New Roman" w:hAnsi="Times New Roman" w:cs="Times New Roman"/>
        </w:rPr>
        <w:t xml:space="preserve">   </w:t>
      </w:r>
      <w:r w:rsidR="00FF48FD" w:rsidRPr="00D214ED">
        <w:rPr>
          <w:rFonts w:ascii="Times New Roman" w:hAnsi="Times New Roman" w:cs="Times New Roman"/>
        </w:rPr>
        <w:t>At least one will be alive</w:t>
      </w:r>
    </w:p>
    <w:p w:rsidR="00FF48FD" w:rsidRPr="00D214ED" w:rsidRDefault="00F149CB" w:rsidP="00D214ED">
      <w:pPr>
        <w:pStyle w:val="ListParagraph"/>
        <w:numPr>
          <w:ilvl w:val="0"/>
          <w:numId w:val="15"/>
        </w:numPr>
        <w:tabs>
          <w:tab w:val="left" w:pos="720"/>
          <w:tab w:val="left" w:pos="1260"/>
          <w:tab w:val="left" w:pos="1350"/>
          <w:tab w:val="left" w:pos="1440"/>
          <w:tab w:val="left" w:pos="1800"/>
        </w:tabs>
        <w:spacing w:after="0" w:line="240" w:lineRule="auto"/>
        <w:ind w:left="1170" w:firstLine="0"/>
        <w:rPr>
          <w:rFonts w:ascii="Times New Roman" w:hAnsi="Times New Roman" w:cs="Times New Roman"/>
        </w:rPr>
      </w:pPr>
      <w:r w:rsidRPr="00D214ED">
        <w:rPr>
          <w:rFonts w:ascii="Times New Roman" w:hAnsi="Times New Roman" w:cs="Times New Roman"/>
        </w:rPr>
        <w:t xml:space="preserve">   </w:t>
      </w:r>
      <w:r w:rsidR="00C24C0E" w:rsidRPr="00D214ED">
        <w:rPr>
          <w:rFonts w:ascii="Times New Roman" w:hAnsi="Times New Roman" w:cs="Times New Roman"/>
        </w:rPr>
        <w:t xml:space="preserve"> </w:t>
      </w:r>
      <w:r w:rsidR="00FF48FD" w:rsidRPr="00D214ED">
        <w:rPr>
          <w:rFonts w:ascii="Times New Roman" w:hAnsi="Times New Roman" w:cs="Times New Roman"/>
        </w:rPr>
        <w:t>Only one of them will be alive 25 years hence</w:t>
      </w:r>
    </w:p>
    <w:p w:rsidR="00FF48FD" w:rsidRPr="00D214ED" w:rsidRDefault="00FF48FD" w:rsidP="00D214ED">
      <w:pPr>
        <w:pStyle w:val="ListParagraph"/>
        <w:numPr>
          <w:ilvl w:val="0"/>
          <w:numId w:val="15"/>
        </w:numPr>
        <w:tabs>
          <w:tab w:val="left" w:pos="1080"/>
        </w:tabs>
        <w:spacing w:after="0" w:line="240" w:lineRule="auto"/>
        <w:ind w:left="1170" w:firstLine="0"/>
        <w:rPr>
          <w:rFonts w:ascii="Times New Roman" w:hAnsi="Times New Roman" w:cs="Times New Roman"/>
        </w:rPr>
      </w:pPr>
      <w:r w:rsidRPr="00D214ED">
        <w:rPr>
          <w:rFonts w:ascii="Times New Roman" w:hAnsi="Times New Roman" w:cs="Times New Roman"/>
        </w:rPr>
        <w:t>None will be alive, 25 years hence</w:t>
      </w:r>
    </w:p>
    <w:p w:rsidR="00C24C0E" w:rsidRPr="00D214ED" w:rsidRDefault="00C24C0E" w:rsidP="00D214ED">
      <w:pPr>
        <w:pStyle w:val="ListParagraph"/>
        <w:spacing w:after="0" w:line="240" w:lineRule="auto"/>
        <w:ind w:left="810" w:hanging="360"/>
        <w:rPr>
          <w:rFonts w:ascii="Times New Roman" w:hAnsi="Times New Roman" w:cs="Times New Roman"/>
        </w:rPr>
      </w:pPr>
      <w:r w:rsidRPr="00D214ED">
        <w:rPr>
          <w:rFonts w:ascii="Times New Roman" w:hAnsi="Times New Roman" w:cs="Times New Roman"/>
        </w:rPr>
        <w:t xml:space="preserve">(b)  A bag contains 8 red, 5 white and 4 green balls. Three balls are drawn randomly. What is the probability </w:t>
      </w:r>
      <w:r w:rsidR="00F149CB" w:rsidRPr="00D214ED">
        <w:rPr>
          <w:rFonts w:ascii="Times New Roman" w:hAnsi="Times New Roman" w:cs="Times New Roman"/>
        </w:rPr>
        <w:t xml:space="preserve">   </w:t>
      </w:r>
      <w:proofErr w:type="gramStart"/>
      <w:r w:rsidRPr="00D214ED">
        <w:rPr>
          <w:rFonts w:ascii="Times New Roman" w:hAnsi="Times New Roman" w:cs="Times New Roman"/>
        </w:rPr>
        <w:t>that:</w:t>
      </w:r>
      <w:proofErr w:type="gramEnd"/>
    </w:p>
    <w:p w:rsidR="00C24C0E" w:rsidRPr="00D214ED" w:rsidRDefault="00C24C0E" w:rsidP="00D214ED">
      <w:pPr>
        <w:pStyle w:val="ListParagraph"/>
        <w:numPr>
          <w:ilvl w:val="0"/>
          <w:numId w:val="18"/>
        </w:numPr>
        <w:spacing w:after="0" w:line="240" w:lineRule="auto"/>
        <w:ind w:firstLine="0"/>
        <w:rPr>
          <w:rFonts w:ascii="Times New Roman" w:hAnsi="Times New Roman" w:cs="Times New Roman"/>
        </w:rPr>
      </w:pPr>
      <w:r w:rsidRPr="00D214ED">
        <w:rPr>
          <w:rFonts w:ascii="Times New Roman" w:hAnsi="Times New Roman" w:cs="Times New Roman"/>
        </w:rPr>
        <w:t>All red balls</w:t>
      </w:r>
    </w:p>
    <w:p w:rsidR="00C24C0E" w:rsidRPr="00D214ED" w:rsidRDefault="00C24C0E" w:rsidP="00D214ED">
      <w:pPr>
        <w:pStyle w:val="ListParagraph"/>
        <w:numPr>
          <w:ilvl w:val="0"/>
          <w:numId w:val="18"/>
        </w:numPr>
        <w:spacing w:after="0" w:line="240" w:lineRule="auto"/>
        <w:ind w:firstLine="0"/>
        <w:rPr>
          <w:rFonts w:ascii="Times New Roman" w:hAnsi="Times New Roman" w:cs="Times New Roman"/>
        </w:rPr>
      </w:pPr>
      <w:r w:rsidRPr="00D214ED">
        <w:rPr>
          <w:rFonts w:ascii="Times New Roman" w:hAnsi="Times New Roman" w:cs="Times New Roman"/>
        </w:rPr>
        <w:t>2 red and one white</w:t>
      </w:r>
    </w:p>
    <w:p w:rsidR="00C24C0E" w:rsidRPr="00D214ED" w:rsidRDefault="00C24C0E" w:rsidP="00D214ED">
      <w:pPr>
        <w:pStyle w:val="ListParagraph"/>
        <w:numPr>
          <w:ilvl w:val="0"/>
          <w:numId w:val="18"/>
        </w:numPr>
        <w:spacing w:after="0" w:line="240" w:lineRule="auto"/>
        <w:ind w:firstLine="0"/>
        <w:rPr>
          <w:rFonts w:ascii="Times New Roman" w:hAnsi="Times New Roman" w:cs="Times New Roman"/>
        </w:rPr>
      </w:pPr>
      <w:r w:rsidRPr="00D214ED">
        <w:rPr>
          <w:rFonts w:ascii="Times New Roman" w:hAnsi="Times New Roman" w:cs="Times New Roman"/>
        </w:rPr>
        <w:t>2red one other</w:t>
      </w:r>
    </w:p>
    <w:p w:rsidR="00C24C0E" w:rsidRPr="00D214ED" w:rsidRDefault="00C24C0E" w:rsidP="00D214ED">
      <w:pPr>
        <w:pStyle w:val="ListParagraph"/>
        <w:numPr>
          <w:ilvl w:val="0"/>
          <w:numId w:val="18"/>
        </w:numPr>
        <w:spacing w:after="0" w:line="240" w:lineRule="auto"/>
        <w:ind w:firstLine="0"/>
        <w:rPr>
          <w:rFonts w:ascii="Times New Roman" w:hAnsi="Times New Roman" w:cs="Times New Roman"/>
        </w:rPr>
      </w:pPr>
      <w:r w:rsidRPr="00D214ED">
        <w:rPr>
          <w:rFonts w:ascii="Times New Roman" w:hAnsi="Times New Roman" w:cs="Times New Roman"/>
        </w:rPr>
        <w:t xml:space="preserve">All </w:t>
      </w:r>
      <w:proofErr w:type="spellStart"/>
      <w:r w:rsidRPr="00D214ED">
        <w:rPr>
          <w:rFonts w:ascii="Times New Roman" w:hAnsi="Times New Roman" w:cs="Times New Roman"/>
        </w:rPr>
        <w:t>colour</w:t>
      </w:r>
      <w:proofErr w:type="spellEnd"/>
      <w:r w:rsidRPr="00D214ED">
        <w:rPr>
          <w:rFonts w:ascii="Times New Roman" w:hAnsi="Times New Roman" w:cs="Times New Roman"/>
        </w:rPr>
        <w:t xml:space="preserve"> balls </w:t>
      </w:r>
    </w:p>
    <w:p w:rsidR="00C24C0E" w:rsidRPr="00D214ED" w:rsidRDefault="00C24C0E" w:rsidP="00D214ED">
      <w:pPr>
        <w:pStyle w:val="ListParagraph"/>
        <w:spacing w:after="0" w:line="240" w:lineRule="auto"/>
        <w:rPr>
          <w:rFonts w:ascii="Times New Roman" w:hAnsi="Times New Roman" w:cs="Times New Roman"/>
        </w:rPr>
      </w:pPr>
    </w:p>
    <w:p w:rsidR="006A6BC0" w:rsidRPr="00D214ED" w:rsidRDefault="006A6BC0" w:rsidP="00D214ED">
      <w:pPr>
        <w:spacing w:after="0" w:line="240" w:lineRule="auto"/>
        <w:ind w:left="450" w:hanging="450"/>
        <w:rPr>
          <w:rFonts w:ascii="Times New Roman" w:hAnsi="Times New Roman" w:cs="Times New Roman"/>
        </w:rPr>
      </w:pPr>
      <w:r w:rsidRPr="00D214ED">
        <w:rPr>
          <w:rFonts w:ascii="Times New Roman" w:hAnsi="Times New Roman" w:cs="Times New Roman"/>
        </w:rPr>
        <w:t xml:space="preserve">Q15.  </w:t>
      </w:r>
      <w:r w:rsidR="00373CF8" w:rsidRPr="00D214ED">
        <w:rPr>
          <w:rFonts w:ascii="Times New Roman" w:hAnsi="Times New Roman" w:cs="Times New Roman"/>
        </w:rPr>
        <w:t xml:space="preserve">The asset structure of listed and unlisted companies in Nepal is as follows: </w:t>
      </w:r>
    </w:p>
    <w:tbl>
      <w:tblPr>
        <w:tblStyle w:val="TableGrid"/>
        <w:tblW w:w="0" w:type="auto"/>
        <w:tblInd w:w="648" w:type="dxa"/>
        <w:tblLook w:val="04A0" w:firstRow="1" w:lastRow="0" w:firstColumn="1" w:lastColumn="0" w:noHBand="0" w:noVBand="1"/>
      </w:tblPr>
      <w:tblGrid>
        <w:gridCol w:w="2430"/>
        <w:gridCol w:w="2340"/>
        <w:gridCol w:w="2520"/>
      </w:tblGrid>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Asset (</w:t>
            </w:r>
            <w:proofErr w:type="spellStart"/>
            <w:r w:rsidRPr="00D214ED">
              <w:rPr>
                <w:rFonts w:ascii="Times New Roman" w:hAnsi="Times New Roman" w:cs="Times New Roman"/>
              </w:rPr>
              <w:t>Rs</w:t>
            </w:r>
            <w:proofErr w:type="spellEnd"/>
            <w:r w:rsidRPr="00D214ED">
              <w:rPr>
                <w:rFonts w:ascii="Times New Roman" w:hAnsi="Times New Roman" w:cs="Times New Roman"/>
              </w:rPr>
              <w:t>. In millions)</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No. of listed companies</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No. of unlisted companies</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0 – 5</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20</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5 – 10</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25</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30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10 – 15</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50</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40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15 – 20</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40</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50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20 – 25</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20</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25 – 30</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15</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10</w:t>
            </w:r>
          </w:p>
        </w:tc>
      </w:tr>
      <w:tr w:rsidR="00373CF8" w:rsidRPr="00D214ED" w:rsidTr="00373CF8">
        <w:tc>
          <w:tcPr>
            <w:tcW w:w="243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Total</w:t>
            </w:r>
          </w:p>
        </w:tc>
        <w:tc>
          <w:tcPr>
            <w:tcW w:w="234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170</w:t>
            </w:r>
          </w:p>
        </w:tc>
        <w:tc>
          <w:tcPr>
            <w:tcW w:w="2520" w:type="dxa"/>
          </w:tcPr>
          <w:p w:rsidR="00373CF8" w:rsidRPr="00D214ED" w:rsidRDefault="00373CF8" w:rsidP="00D214ED">
            <w:pPr>
              <w:rPr>
                <w:rFonts w:ascii="Times New Roman" w:hAnsi="Times New Roman" w:cs="Times New Roman"/>
              </w:rPr>
            </w:pPr>
            <w:r w:rsidRPr="00D214ED">
              <w:rPr>
                <w:rFonts w:ascii="Times New Roman" w:hAnsi="Times New Roman" w:cs="Times New Roman"/>
              </w:rPr>
              <w:t>170</w:t>
            </w:r>
          </w:p>
        </w:tc>
      </w:tr>
    </w:tbl>
    <w:p w:rsidR="00373CF8" w:rsidRPr="00D214ED" w:rsidRDefault="00373CF8" w:rsidP="00D214ED">
      <w:pPr>
        <w:spacing w:after="0" w:line="240" w:lineRule="auto"/>
        <w:ind w:left="450" w:hanging="450"/>
        <w:rPr>
          <w:rFonts w:ascii="Times New Roman" w:hAnsi="Times New Roman" w:cs="Times New Roman"/>
        </w:rPr>
      </w:pPr>
    </w:p>
    <w:p w:rsidR="00D214ED" w:rsidRPr="00D214ED" w:rsidRDefault="00373CF8" w:rsidP="00D214ED">
      <w:pPr>
        <w:spacing w:after="0" w:line="240" w:lineRule="auto"/>
        <w:ind w:left="450" w:hanging="450"/>
        <w:rPr>
          <w:rFonts w:ascii="Times New Roman" w:hAnsi="Times New Roman" w:cs="Times New Roman"/>
        </w:rPr>
      </w:pPr>
      <w:r w:rsidRPr="00D214ED">
        <w:rPr>
          <w:rFonts w:ascii="Times New Roman" w:hAnsi="Times New Roman" w:cs="Times New Roman"/>
        </w:rPr>
        <w:tab/>
        <w:t xml:space="preserve">Find the skewness of the asset distribution and make the comment on both listed and unlisted companies. Also comment on the consistency of the asset distribution </w:t>
      </w:r>
      <w:r w:rsidR="005E758C" w:rsidRPr="00D214ED">
        <w:rPr>
          <w:rFonts w:ascii="Times New Roman" w:hAnsi="Times New Roman" w:cs="Times New Roman"/>
        </w:rPr>
        <w:t xml:space="preserve">between the companies. </w:t>
      </w:r>
    </w:p>
    <w:p w:rsidR="00D214ED" w:rsidRPr="00D214ED" w:rsidRDefault="00D214ED" w:rsidP="00D214ED">
      <w:pPr>
        <w:spacing w:after="0" w:line="240" w:lineRule="auto"/>
        <w:rPr>
          <w:rFonts w:ascii="Times New Roman" w:hAnsi="Times New Roman" w:cs="Times New Roman"/>
        </w:rPr>
      </w:pPr>
      <w:r w:rsidRPr="00D214ED">
        <w:rPr>
          <w:rFonts w:ascii="Times New Roman" w:hAnsi="Times New Roman" w:cs="Times New Roman"/>
        </w:rPr>
        <w:pict>
          <v:rect id="Rectangle 12" o:spid="_x0000_s1028" style="position:absolute;margin-left:6.75pt;margin-top:6.6pt;width:532.5pt;height: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" fillcolor="#bcd190 [2166]" strokecolor="#9bbb59 [3206]" strokeweight=".5pt">
            <v:fill color2="#adc878 [2614]" rotate="t" colors="0 #d2d2d2;.5 #c8c8c8;1 silver" focus="100%" type="gradient">
              <o:fill v:ext="view" type="gradientUnscaled"/>
            </v:fill>
            <v:textbox>
              <w:txbxContent>
                <w:p w:rsidR="006A6BC0" w:rsidRDefault="006A6BC0" w:rsidP="006A6BC0">
                  <w:pPr>
                    <w:jc w:val="center"/>
                    <w:rPr>
                      <w:rFonts w:ascii="Times New Roman" w:hAnsi="Times New Roman" w:cs="Times New Roman"/>
                      <w:b/>
                      <w:sz w:val="18"/>
                    </w:rPr>
                  </w:pPr>
                  <w:r>
                    <w:rPr>
                      <w:rFonts w:ascii="Times New Roman" w:hAnsi="Times New Roman" w:cs="Times New Roman"/>
                      <w:b/>
                      <w:sz w:val="18"/>
                    </w:rPr>
                    <w:t>SECTION D: CASE STUDY [15 MARKS]</w:t>
                  </w:r>
                </w:p>
              </w:txbxContent>
            </v:textbox>
          </v:rect>
        </w:pict>
      </w:r>
    </w:p>
    <w:p w:rsidR="006A6BC0" w:rsidRPr="00D214ED" w:rsidRDefault="006A6BC0" w:rsidP="00D214ED">
      <w:pPr>
        <w:spacing w:after="0" w:line="240" w:lineRule="auto"/>
        <w:rPr>
          <w:rFonts w:ascii="Times New Roman" w:hAnsi="Times New Roman" w:cs="Times New Roman"/>
        </w:rPr>
      </w:pPr>
    </w:p>
    <w:p w:rsidR="00D214ED" w:rsidRDefault="00D214ED" w:rsidP="00D214ED">
      <w:pPr>
        <w:spacing w:after="0" w:line="240" w:lineRule="auto"/>
        <w:ind w:left="450" w:hanging="450"/>
        <w:rPr>
          <w:rFonts w:ascii="Times New Roman" w:hAnsi="Times New Roman" w:cs="Times New Roman"/>
        </w:rPr>
      </w:pPr>
    </w:p>
    <w:p w:rsidR="008920EC" w:rsidRPr="00D214ED" w:rsidRDefault="006A6BC0" w:rsidP="00D214ED">
      <w:pPr>
        <w:spacing w:after="0" w:line="240" w:lineRule="auto"/>
        <w:ind w:left="450" w:hanging="450"/>
        <w:rPr>
          <w:rFonts w:ascii="Times New Roman" w:hAnsi="Times New Roman" w:cs="Times New Roman"/>
        </w:rPr>
      </w:pPr>
      <w:r w:rsidRPr="00D214ED">
        <w:rPr>
          <w:rFonts w:ascii="Times New Roman" w:hAnsi="Times New Roman" w:cs="Times New Roman"/>
        </w:rPr>
        <w:t xml:space="preserve">Q16. </w:t>
      </w:r>
      <w:r w:rsidR="00351FE7" w:rsidRPr="00D214ED">
        <w:rPr>
          <w:rFonts w:ascii="Times New Roman" w:hAnsi="Times New Roman" w:cs="Times New Roman"/>
        </w:rPr>
        <w:t>In the U.T.</w:t>
      </w:r>
      <w:r w:rsidR="008920EC" w:rsidRPr="00D214ED">
        <w:rPr>
          <w:rFonts w:ascii="Times New Roman" w:hAnsi="Times New Roman" w:cs="Times New Roman"/>
        </w:rPr>
        <w:t xml:space="preserve"> Examination of Global College International, marks obtained in Mathematics by the students are as follows. </w:t>
      </w:r>
    </w:p>
    <w:tbl>
      <w:tblPr>
        <w:tblStyle w:val="TableGrid"/>
        <w:tblW w:w="0" w:type="auto"/>
        <w:tblInd w:w="535" w:type="dxa"/>
        <w:tblLook w:val="04A0" w:firstRow="1" w:lastRow="0" w:firstColumn="1" w:lastColumn="0" w:noHBand="0" w:noVBand="1"/>
      </w:tblPr>
      <w:tblGrid>
        <w:gridCol w:w="1823"/>
        <w:gridCol w:w="1710"/>
        <w:gridCol w:w="1620"/>
        <w:gridCol w:w="1980"/>
      </w:tblGrid>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Sec ‘A’</w:t>
            </w:r>
          </w:p>
        </w:tc>
        <w:tc>
          <w:tcPr>
            <w:tcW w:w="1710" w:type="dxa"/>
          </w:tcPr>
          <w:p w:rsidR="008920EC" w:rsidRPr="00D214ED" w:rsidRDefault="008920EC" w:rsidP="00D214ED">
            <w:pPr>
              <w:rPr>
                <w:rFonts w:ascii="Times New Roman" w:hAnsi="Times New Roman" w:cs="Times New Roman"/>
              </w:rPr>
            </w:pP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Sec ‘B’</w:t>
            </w:r>
          </w:p>
        </w:tc>
        <w:tc>
          <w:tcPr>
            <w:tcW w:w="1980" w:type="dxa"/>
          </w:tcPr>
          <w:p w:rsidR="008920EC" w:rsidRPr="00D214ED" w:rsidRDefault="008920EC" w:rsidP="00D214ED">
            <w:pPr>
              <w:rPr>
                <w:rFonts w:ascii="Times New Roman" w:hAnsi="Times New Roman" w:cs="Times New Roman"/>
              </w:rPr>
            </w:pP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marks</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No. of students</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Marks</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No. of students</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10</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4</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12</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6</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14</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6</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15</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6</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18</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9</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20</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10</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20</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7</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22</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5</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25</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5</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28</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6</w:t>
            </w:r>
          </w:p>
        </w:tc>
      </w:tr>
      <w:tr w:rsidR="008920EC" w:rsidRPr="00D214ED" w:rsidTr="004D041B">
        <w:tc>
          <w:tcPr>
            <w:tcW w:w="1823"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30</w:t>
            </w:r>
          </w:p>
        </w:tc>
        <w:tc>
          <w:tcPr>
            <w:tcW w:w="171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4</w:t>
            </w:r>
          </w:p>
        </w:tc>
        <w:tc>
          <w:tcPr>
            <w:tcW w:w="162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30</w:t>
            </w:r>
          </w:p>
        </w:tc>
        <w:tc>
          <w:tcPr>
            <w:tcW w:w="1980" w:type="dxa"/>
          </w:tcPr>
          <w:p w:rsidR="008920EC" w:rsidRPr="00D214ED" w:rsidRDefault="008920EC" w:rsidP="00D214ED">
            <w:pPr>
              <w:rPr>
                <w:rFonts w:ascii="Times New Roman" w:hAnsi="Times New Roman" w:cs="Times New Roman"/>
              </w:rPr>
            </w:pPr>
            <w:r w:rsidRPr="00D214ED">
              <w:rPr>
                <w:rFonts w:ascii="Times New Roman" w:hAnsi="Times New Roman" w:cs="Times New Roman"/>
              </w:rPr>
              <w:t>2</w:t>
            </w:r>
          </w:p>
        </w:tc>
      </w:tr>
    </w:tbl>
    <w:p w:rsidR="008920EC" w:rsidRPr="00D214ED" w:rsidRDefault="008920EC" w:rsidP="00D214ED">
      <w:pPr>
        <w:spacing w:after="0" w:line="240" w:lineRule="auto"/>
        <w:rPr>
          <w:rFonts w:ascii="Times New Roman" w:hAnsi="Times New Roman" w:cs="Times New Roman"/>
        </w:rPr>
      </w:pPr>
      <w:r w:rsidRPr="00D214ED">
        <w:rPr>
          <w:rFonts w:ascii="Times New Roman" w:hAnsi="Times New Roman" w:cs="Times New Roman"/>
        </w:rPr>
        <w:tab/>
      </w:r>
    </w:p>
    <w:p w:rsidR="008920EC" w:rsidRPr="00D214ED" w:rsidRDefault="008920EC" w:rsidP="00D214ED">
      <w:pPr>
        <w:pStyle w:val="ListParagraph"/>
        <w:numPr>
          <w:ilvl w:val="0"/>
          <w:numId w:val="22"/>
        </w:numPr>
        <w:spacing w:after="0" w:line="240" w:lineRule="auto"/>
        <w:rPr>
          <w:rFonts w:ascii="Times New Roman" w:hAnsi="Times New Roman" w:cs="Times New Roman"/>
        </w:rPr>
      </w:pPr>
      <w:r w:rsidRPr="00D214ED">
        <w:rPr>
          <w:rFonts w:ascii="Times New Roman" w:hAnsi="Times New Roman" w:cs="Times New Roman"/>
        </w:rPr>
        <w:t>If the consistency of performance is the criteria for awarding a prize, which section should be awarded by the prize?</w:t>
      </w:r>
    </w:p>
    <w:p w:rsidR="008920EC" w:rsidRPr="00D214ED" w:rsidRDefault="008920EC" w:rsidP="00D214ED">
      <w:pPr>
        <w:pStyle w:val="ListParagraph"/>
        <w:numPr>
          <w:ilvl w:val="0"/>
          <w:numId w:val="22"/>
        </w:numPr>
        <w:spacing w:after="0" w:line="240" w:lineRule="auto"/>
        <w:rPr>
          <w:rFonts w:ascii="Times New Roman" w:hAnsi="Times New Roman" w:cs="Times New Roman"/>
        </w:rPr>
      </w:pPr>
      <w:r w:rsidRPr="00D214ED">
        <w:rPr>
          <w:rFonts w:ascii="Times New Roman" w:hAnsi="Times New Roman" w:cs="Times New Roman"/>
        </w:rPr>
        <w:t xml:space="preserve">Which section </w:t>
      </w:r>
      <w:r w:rsidR="00085BDE" w:rsidRPr="00D214ED">
        <w:rPr>
          <w:rFonts w:ascii="Times New Roman" w:hAnsi="Times New Roman" w:cs="Times New Roman"/>
        </w:rPr>
        <w:t xml:space="preserve">students have </w:t>
      </w:r>
      <w:r w:rsidRPr="00D214ED">
        <w:rPr>
          <w:rFonts w:ascii="Times New Roman" w:hAnsi="Times New Roman" w:cs="Times New Roman"/>
        </w:rPr>
        <w:t>better</w:t>
      </w:r>
      <w:r w:rsidR="00085BDE" w:rsidRPr="00D214ED">
        <w:rPr>
          <w:rFonts w:ascii="Times New Roman" w:hAnsi="Times New Roman" w:cs="Times New Roman"/>
        </w:rPr>
        <w:t xml:space="preserve"> knowledge in mathematics</w:t>
      </w:r>
      <w:r w:rsidRPr="00D214ED">
        <w:rPr>
          <w:rFonts w:ascii="Times New Roman" w:hAnsi="Times New Roman" w:cs="Times New Roman"/>
        </w:rPr>
        <w:t>?</w:t>
      </w:r>
    </w:p>
    <w:p w:rsidR="00FF48FD" w:rsidRPr="00D214ED" w:rsidRDefault="008920EC" w:rsidP="00D214ED">
      <w:pPr>
        <w:pStyle w:val="ListParagraph"/>
        <w:numPr>
          <w:ilvl w:val="0"/>
          <w:numId w:val="22"/>
        </w:numPr>
        <w:spacing w:after="0" w:line="240" w:lineRule="auto"/>
        <w:rPr>
          <w:rFonts w:ascii="Times New Roman" w:hAnsi="Times New Roman" w:cs="Times New Roman"/>
        </w:rPr>
      </w:pPr>
      <w:r w:rsidRPr="00D214ED">
        <w:rPr>
          <w:rFonts w:ascii="Times New Roman" w:hAnsi="Times New Roman" w:cs="Times New Roman"/>
        </w:rPr>
        <w:t xml:space="preserve">Which section students are more intelligent? </w:t>
      </w:r>
    </w:p>
    <w:p w:rsidR="0083508C" w:rsidRPr="00D214ED" w:rsidRDefault="0083508C" w:rsidP="00D214ED">
      <w:pPr>
        <w:spacing w:after="0" w:line="240" w:lineRule="auto"/>
        <w:rPr>
          <w:rFonts w:ascii="Times New Roman" w:hAnsi="Times New Roman" w:cs="Times New Roman"/>
          <w:sz w:val="24"/>
          <w:szCs w:val="24"/>
        </w:rPr>
      </w:pPr>
    </w:p>
    <w:sectPr w:rsidR="0083508C" w:rsidRPr="00D214ED" w:rsidSect="00D214ED">
      <w:pgSz w:w="12240" w:h="15840"/>
      <w:pgMar w:top="9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82D"/>
    <w:multiLevelType w:val="hybridMultilevel"/>
    <w:tmpl w:val="AA0AF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566B"/>
    <w:multiLevelType w:val="hybridMultilevel"/>
    <w:tmpl w:val="4B463B84"/>
    <w:lvl w:ilvl="0" w:tplc="87AE87E2">
      <w:start w:val="9"/>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 w15:restartNumberingAfterBreak="0">
    <w:nsid w:val="027448E2"/>
    <w:multiLevelType w:val="hybridMultilevel"/>
    <w:tmpl w:val="7C92912C"/>
    <w:lvl w:ilvl="0" w:tplc="974008F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F5715C"/>
    <w:multiLevelType w:val="hybridMultilevel"/>
    <w:tmpl w:val="9DD0D866"/>
    <w:lvl w:ilvl="0" w:tplc="B83A38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A84BE7"/>
    <w:multiLevelType w:val="hybridMultilevel"/>
    <w:tmpl w:val="D6F65E72"/>
    <w:lvl w:ilvl="0" w:tplc="AE9C42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3C4682"/>
    <w:multiLevelType w:val="hybridMultilevel"/>
    <w:tmpl w:val="6026EC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64B0"/>
    <w:multiLevelType w:val="hybridMultilevel"/>
    <w:tmpl w:val="B8063E4E"/>
    <w:lvl w:ilvl="0" w:tplc="D848F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63224"/>
    <w:multiLevelType w:val="hybridMultilevel"/>
    <w:tmpl w:val="A84E41E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8987841"/>
    <w:multiLevelType w:val="hybridMultilevel"/>
    <w:tmpl w:val="62EEA3E2"/>
    <w:lvl w:ilvl="0" w:tplc="68169B8A">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E9C50F4"/>
    <w:multiLevelType w:val="hybridMultilevel"/>
    <w:tmpl w:val="4E78CAD4"/>
    <w:lvl w:ilvl="0" w:tplc="B4B61844">
      <w:start w:val="1"/>
      <w:numFmt w:val="lowerRoman"/>
      <w:lvlText w:val="%1."/>
      <w:lvlJc w:val="left"/>
      <w:pPr>
        <w:ind w:left="11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8B1274"/>
    <w:multiLevelType w:val="hybridMultilevel"/>
    <w:tmpl w:val="B476816E"/>
    <w:lvl w:ilvl="0" w:tplc="8F84431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B9251E3"/>
    <w:multiLevelType w:val="hybridMultilevel"/>
    <w:tmpl w:val="58E23E56"/>
    <w:lvl w:ilvl="0" w:tplc="629ECA88">
      <w:start w:val="1"/>
      <w:numFmt w:val="low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2" w15:restartNumberingAfterBreak="0">
    <w:nsid w:val="4BB65468"/>
    <w:multiLevelType w:val="hybridMultilevel"/>
    <w:tmpl w:val="497808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0C22"/>
    <w:multiLevelType w:val="hybridMultilevel"/>
    <w:tmpl w:val="4D74D454"/>
    <w:lvl w:ilvl="0" w:tplc="0600A80C">
      <w:start w:val="9"/>
      <w:numFmt w:val="low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4" w15:restartNumberingAfterBreak="0">
    <w:nsid w:val="570068AF"/>
    <w:multiLevelType w:val="hybridMultilevel"/>
    <w:tmpl w:val="7C9E6020"/>
    <w:lvl w:ilvl="0" w:tplc="6FE06AF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2180C78"/>
    <w:multiLevelType w:val="hybridMultilevel"/>
    <w:tmpl w:val="3A7E58FE"/>
    <w:lvl w:ilvl="0" w:tplc="4A82BA5E">
      <w:start w:val="1"/>
      <w:numFmt w:val="lowerRoman"/>
      <w:lvlText w:val="%1."/>
      <w:lvlJc w:val="left"/>
      <w:pPr>
        <w:ind w:left="915" w:hanging="72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16" w15:restartNumberingAfterBreak="0">
    <w:nsid w:val="67755029"/>
    <w:multiLevelType w:val="hybridMultilevel"/>
    <w:tmpl w:val="D45C60D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C471E01"/>
    <w:multiLevelType w:val="hybridMultilevel"/>
    <w:tmpl w:val="80A812C4"/>
    <w:lvl w:ilvl="0" w:tplc="1E7823D8">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6E5C1D5A"/>
    <w:multiLevelType w:val="hybridMultilevel"/>
    <w:tmpl w:val="ED8EEEBA"/>
    <w:lvl w:ilvl="0" w:tplc="E14E227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E404474"/>
    <w:multiLevelType w:val="hybridMultilevel"/>
    <w:tmpl w:val="A19C767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1"/>
  </w:num>
  <w:num w:numId="18">
    <w:abstractNumId w:val="7"/>
  </w:num>
  <w:num w:numId="19">
    <w:abstractNumId w:val="16"/>
  </w:num>
  <w:num w:numId="20">
    <w:abstractNumId w:val="5"/>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A6BC0"/>
    <w:rsid w:val="000549EE"/>
    <w:rsid w:val="00073018"/>
    <w:rsid w:val="00085BDE"/>
    <w:rsid w:val="00094030"/>
    <w:rsid w:val="00095682"/>
    <w:rsid w:val="000B3197"/>
    <w:rsid w:val="000B5522"/>
    <w:rsid w:val="0010365C"/>
    <w:rsid w:val="001458A7"/>
    <w:rsid w:val="00154C03"/>
    <w:rsid w:val="001B0713"/>
    <w:rsid w:val="001C5240"/>
    <w:rsid w:val="00202CB0"/>
    <w:rsid w:val="002042F7"/>
    <w:rsid w:val="002456F5"/>
    <w:rsid w:val="002C07A6"/>
    <w:rsid w:val="002D3D1F"/>
    <w:rsid w:val="002F4A4C"/>
    <w:rsid w:val="0032321C"/>
    <w:rsid w:val="00351FE7"/>
    <w:rsid w:val="00371C0E"/>
    <w:rsid w:val="00373873"/>
    <w:rsid w:val="00373CF8"/>
    <w:rsid w:val="003B4B6E"/>
    <w:rsid w:val="003C606A"/>
    <w:rsid w:val="003E063D"/>
    <w:rsid w:val="00410662"/>
    <w:rsid w:val="00411FA7"/>
    <w:rsid w:val="004225C2"/>
    <w:rsid w:val="00443A80"/>
    <w:rsid w:val="004A1B70"/>
    <w:rsid w:val="004B3F34"/>
    <w:rsid w:val="004C4CDA"/>
    <w:rsid w:val="004D041B"/>
    <w:rsid w:val="004D6447"/>
    <w:rsid w:val="00551285"/>
    <w:rsid w:val="00552EA5"/>
    <w:rsid w:val="00565A91"/>
    <w:rsid w:val="00575026"/>
    <w:rsid w:val="005B4263"/>
    <w:rsid w:val="005C602F"/>
    <w:rsid w:val="005D51AF"/>
    <w:rsid w:val="005E3C5F"/>
    <w:rsid w:val="005E64FF"/>
    <w:rsid w:val="005E758C"/>
    <w:rsid w:val="00600E14"/>
    <w:rsid w:val="006227B6"/>
    <w:rsid w:val="006628D1"/>
    <w:rsid w:val="006755C4"/>
    <w:rsid w:val="006A0AF4"/>
    <w:rsid w:val="006A6BC0"/>
    <w:rsid w:val="006C05EF"/>
    <w:rsid w:val="006F0DB7"/>
    <w:rsid w:val="00775E0E"/>
    <w:rsid w:val="00777014"/>
    <w:rsid w:val="00792BCF"/>
    <w:rsid w:val="007B05C9"/>
    <w:rsid w:val="007F4CF6"/>
    <w:rsid w:val="00826B9C"/>
    <w:rsid w:val="0083508C"/>
    <w:rsid w:val="0084066C"/>
    <w:rsid w:val="00856CFC"/>
    <w:rsid w:val="008920EC"/>
    <w:rsid w:val="008B7319"/>
    <w:rsid w:val="008F795B"/>
    <w:rsid w:val="00903751"/>
    <w:rsid w:val="00925C70"/>
    <w:rsid w:val="009610D1"/>
    <w:rsid w:val="0096269C"/>
    <w:rsid w:val="0097504E"/>
    <w:rsid w:val="009B7D85"/>
    <w:rsid w:val="009D4C9F"/>
    <w:rsid w:val="00A03D65"/>
    <w:rsid w:val="00A0643A"/>
    <w:rsid w:val="00A14F38"/>
    <w:rsid w:val="00A24A47"/>
    <w:rsid w:val="00A53529"/>
    <w:rsid w:val="00A571F5"/>
    <w:rsid w:val="00A803FA"/>
    <w:rsid w:val="00A81472"/>
    <w:rsid w:val="00A96BA5"/>
    <w:rsid w:val="00AA7A96"/>
    <w:rsid w:val="00AF3F1B"/>
    <w:rsid w:val="00AF4EB4"/>
    <w:rsid w:val="00B02D73"/>
    <w:rsid w:val="00B05D23"/>
    <w:rsid w:val="00B10B88"/>
    <w:rsid w:val="00BA4F26"/>
    <w:rsid w:val="00BF77F7"/>
    <w:rsid w:val="00C026EE"/>
    <w:rsid w:val="00C24C0E"/>
    <w:rsid w:val="00C66ACC"/>
    <w:rsid w:val="00CB6659"/>
    <w:rsid w:val="00CD1B6B"/>
    <w:rsid w:val="00CD4AC0"/>
    <w:rsid w:val="00D03745"/>
    <w:rsid w:val="00D214ED"/>
    <w:rsid w:val="00D46FFB"/>
    <w:rsid w:val="00D539B2"/>
    <w:rsid w:val="00D73A9A"/>
    <w:rsid w:val="00D95B55"/>
    <w:rsid w:val="00D96F75"/>
    <w:rsid w:val="00DA13D6"/>
    <w:rsid w:val="00DC2446"/>
    <w:rsid w:val="00DD0C24"/>
    <w:rsid w:val="00DD7F20"/>
    <w:rsid w:val="00DF08C0"/>
    <w:rsid w:val="00E33358"/>
    <w:rsid w:val="00E43084"/>
    <w:rsid w:val="00E43F2C"/>
    <w:rsid w:val="00E47C02"/>
    <w:rsid w:val="00E5421A"/>
    <w:rsid w:val="00E5677C"/>
    <w:rsid w:val="00E65BA6"/>
    <w:rsid w:val="00E93575"/>
    <w:rsid w:val="00EE3E25"/>
    <w:rsid w:val="00EE6EF0"/>
    <w:rsid w:val="00F01B21"/>
    <w:rsid w:val="00F149CB"/>
    <w:rsid w:val="00F25210"/>
    <w:rsid w:val="00F25EA5"/>
    <w:rsid w:val="00F440B5"/>
    <w:rsid w:val="00F446EF"/>
    <w:rsid w:val="00F626F7"/>
    <w:rsid w:val="00F71527"/>
    <w:rsid w:val="00FC7B88"/>
    <w:rsid w:val="00FF48FD"/>
    <w:rsid w:val="00FF51B0"/>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845299C"/>
  <w15:docId w15:val="{77268B75-B523-4C40-886E-D918679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A6BC0"/>
    <w:rPr>
      <w:rFonts w:eastAsiaTheme="minorHAnsi"/>
    </w:rPr>
  </w:style>
  <w:style w:type="paragraph" w:styleId="ListParagraph">
    <w:name w:val="List Paragraph"/>
    <w:basedOn w:val="Normal"/>
    <w:link w:val="ListParagraphChar"/>
    <w:uiPriority w:val="34"/>
    <w:qFormat/>
    <w:rsid w:val="006A6BC0"/>
    <w:pPr>
      <w:spacing w:after="160" w:line="254" w:lineRule="auto"/>
      <w:ind w:left="720"/>
      <w:contextualSpacing/>
    </w:pPr>
    <w:rPr>
      <w:rFonts w:eastAsiaTheme="minorHAnsi"/>
    </w:rPr>
  </w:style>
  <w:style w:type="paragraph" w:styleId="BalloonText">
    <w:name w:val="Balloon Text"/>
    <w:basedOn w:val="Normal"/>
    <w:link w:val="BalloonTextChar"/>
    <w:uiPriority w:val="99"/>
    <w:semiHidden/>
    <w:unhideWhenUsed/>
    <w:rsid w:val="006A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C0"/>
    <w:rPr>
      <w:rFonts w:ascii="Tahoma" w:hAnsi="Tahoma" w:cs="Tahoma"/>
      <w:sz w:val="16"/>
      <w:szCs w:val="16"/>
    </w:rPr>
  </w:style>
  <w:style w:type="character" w:styleId="PlaceholderText">
    <w:name w:val="Placeholder Text"/>
    <w:basedOn w:val="DefaultParagraphFont"/>
    <w:uiPriority w:val="99"/>
    <w:semiHidden/>
    <w:rsid w:val="007F4CF6"/>
    <w:rPr>
      <w:color w:val="808080"/>
    </w:rPr>
  </w:style>
  <w:style w:type="table" w:styleId="TableGrid">
    <w:name w:val="Table Grid"/>
    <w:basedOn w:val="TableNormal"/>
    <w:uiPriority w:val="39"/>
    <w:rsid w:val="004B3F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9899">
      <w:bodyDiv w:val="1"/>
      <w:marLeft w:val="0"/>
      <w:marRight w:val="0"/>
      <w:marTop w:val="0"/>
      <w:marBottom w:val="0"/>
      <w:divBdr>
        <w:top w:val="none" w:sz="0" w:space="0" w:color="auto"/>
        <w:left w:val="none" w:sz="0" w:space="0" w:color="auto"/>
        <w:bottom w:val="none" w:sz="0" w:space="0" w:color="auto"/>
        <w:right w:val="none" w:sz="0" w:space="0" w:color="auto"/>
      </w:divBdr>
    </w:div>
    <w:div w:id="998927464">
      <w:bodyDiv w:val="1"/>
      <w:marLeft w:val="0"/>
      <w:marRight w:val="0"/>
      <w:marTop w:val="0"/>
      <w:marBottom w:val="0"/>
      <w:divBdr>
        <w:top w:val="none" w:sz="0" w:space="0" w:color="auto"/>
        <w:left w:val="none" w:sz="0" w:space="0" w:color="auto"/>
        <w:bottom w:val="none" w:sz="0" w:space="0" w:color="auto"/>
        <w:right w:val="none" w:sz="0" w:space="0" w:color="auto"/>
      </w:divBdr>
    </w:div>
    <w:div w:id="12286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62EA-7C87-4821-AF8E-A0E37402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Upashana shrestha</cp:lastModifiedBy>
  <cp:revision>219</cp:revision>
  <dcterms:created xsi:type="dcterms:W3CDTF">2022-04-28T12:17:00Z</dcterms:created>
  <dcterms:modified xsi:type="dcterms:W3CDTF">2023-01-10T04:20:00Z</dcterms:modified>
</cp:coreProperties>
</file>